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9" w:rsidRPr="00BC307A" w:rsidRDefault="00AA4159" w:rsidP="00AA4159">
      <w:pPr>
        <w:jc w:val="center"/>
        <w:rPr>
          <w:sz w:val="20"/>
          <w:szCs w:val="20"/>
        </w:rPr>
      </w:pPr>
      <w:r w:rsidRPr="00BC307A">
        <w:rPr>
          <w:sz w:val="20"/>
          <w:szCs w:val="20"/>
        </w:rPr>
        <w:t>АДМИНИСТРАЦИЯ</w:t>
      </w:r>
      <w:r w:rsidRPr="00BC307A">
        <w:rPr>
          <w:sz w:val="20"/>
          <w:szCs w:val="20"/>
        </w:rPr>
        <w:br/>
        <w:t>КРАСНОГРИВЕНСКОГО  СЕЛЬСОВЕТА</w:t>
      </w:r>
      <w:r w:rsidRPr="00BC307A">
        <w:rPr>
          <w:sz w:val="20"/>
          <w:szCs w:val="20"/>
        </w:rPr>
        <w:br/>
        <w:t>ДОВОЛЕНСКОГО  РАЙОНА</w:t>
      </w:r>
      <w:r w:rsidRPr="00BC307A">
        <w:rPr>
          <w:sz w:val="20"/>
          <w:szCs w:val="20"/>
        </w:rPr>
        <w:br/>
        <w:t>НОВОСИБИРСКОЙ  ОБЛАСТИ</w:t>
      </w:r>
    </w:p>
    <w:p w:rsidR="00AA4159" w:rsidRPr="00BC307A" w:rsidRDefault="00AA4159" w:rsidP="00AA4159">
      <w:pPr>
        <w:jc w:val="center"/>
        <w:rPr>
          <w:sz w:val="20"/>
          <w:szCs w:val="20"/>
        </w:rPr>
      </w:pPr>
    </w:p>
    <w:p w:rsidR="00AA4159" w:rsidRPr="00BC307A" w:rsidRDefault="00AA4159" w:rsidP="00AA4159">
      <w:pPr>
        <w:jc w:val="center"/>
        <w:rPr>
          <w:sz w:val="20"/>
          <w:szCs w:val="20"/>
        </w:rPr>
      </w:pPr>
      <w:r w:rsidRPr="00BC307A">
        <w:rPr>
          <w:sz w:val="20"/>
          <w:szCs w:val="20"/>
        </w:rPr>
        <w:t>ПОСТАНОВЛЕНИЕ</w:t>
      </w:r>
    </w:p>
    <w:p w:rsidR="00AA4159" w:rsidRPr="00BC307A" w:rsidRDefault="00AA4159" w:rsidP="00AA4159">
      <w:pPr>
        <w:jc w:val="both"/>
        <w:rPr>
          <w:sz w:val="20"/>
          <w:szCs w:val="20"/>
        </w:rPr>
      </w:pPr>
    </w:p>
    <w:p w:rsidR="00AA4159" w:rsidRPr="00BC307A" w:rsidRDefault="00AA4159" w:rsidP="00AA4159">
      <w:pPr>
        <w:jc w:val="both"/>
        <w:rPr>
          <w:sz w:val="20"/>
          <w:szCs w:val="20"/>
        </w:rPr>
      </w:pPr>
      <w:r w:rsidRPr="00BC307A">
        <w:rPr>
          <w:sz w:val="20"/>
          <w:szCs w:val="20"/>
        </w:rPr>
        <w:t>08.06.2015                                                                                                  №52-па</w:t>
      </w:r>
    </w:p>
    <w:p w:rsidR="00AA4159" w:rsidRPr="00BC307A" w:rsidRDefault="00AA4159" w:rsidP="00AA4159">
      <w:pPr>
        <w:ind w:firstLine="180"/>
        <w:rPr>
          <w:sz w:val="20"/>
          <w:szCs w:val="20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9039"/>
      </w:tblGrid>
      <w:tr w:rsidR="00AA4159" w:rsidRPr="00BC307A" w:rsidTr="005956B3">
        <w:tc>
          <w:tcPr>
            <w:tcW w:w="9039" w:type="dxa"/>
          </w:tcPr>
          <w:p w:rsidR="00AA4159" w:rsidRPr="00BC307A" w:rsidRDefault="00AA4159" w:rsidP="005956B3">
            <w:pPr>
              <w:ind w:firstLine="180"/>
              <w:jc w:val="center"/>
              <w:rPr>
                <w:sz w:val="20"/>
                <w:szCs w:val="20"/>
              </w:rPr>
            </w:pPr>
            <w:r w:rsidRPr="00BC307A">
              <w:rPr>
                <w:sz w:val="20"/>
                <w:szCs w:val="20"/>
              </w:rPr>
              <w:t>Об утверждении Порядка ведения муниципальной долговой книги Администрации Красногривенского сельсовета Доволенского района Новосибирской области</w:t>
            </w:r>
          </w:p>
        </w:tc>
      </w:tr>
    </w:tbl>
    <w:p w:rsidR="00AA4159" w:rsidRPr="00BC307A" w:rsidRDefault="00AA4159" w:rsidP="00AA4159">
      <w:pPr>
        <w:ind w:left="180"/>
        <w:rPr>
          <w:sz w:val="20"/>
          <w:szCs w:val="20"/>
        </w:rPr>
      </w:pPr>
    </w:p>
    <w:p w:rsidR="00AA4159" w:rsidRPr="00BC307A" w:rsidRDefault="00AA4159" w:rsidP="00AA4159">
      <w:pPr>
        <w:ind w:firstLine="180"/>
        <w:rPr>
          <w:sz w:val="20"/>
          <w:szCs w:val="20"/>
        </w:rPr>
      </w:pPr>
      <w:r w:rsidRPr="00BC307A">
        <w:rPr>
          <w:sz w:val="20"/>
          <w:szCs w:val="20"/>
        </w:rPr>
        <w:t xml:space="preserve"> </w:t>
      </w:r>
      <w:r w:rsidRPr="00BC307A">
        <w:rPr>
          <w:sz w:val="20"/>
          <w:szCs w:val="20"/>
        </w:rPr>
        <w:tab/>
        <w:t xml:space="preserve"> </w:t>
      </w: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  <w:r w:rsidRPr="00BC307A">
        <w:rPr>
          <w:sz w:val="20"/>
          <w:szCs w:val="20"/>
        </w:rPr>
        <w:t xml:space="preserve">     В соответствии со </w:t>
      </w:r>
      <w:hyperlink r:id="rId5" w:history="1">
        <w:r w:rsidRPr="00BC307A">
          <w:rPr>
            <w:rStyle w:val="a3"/>
            <w:sz w:val="20"/>
            <w:szCs w:val="20"/>
          </w:rPr>
          <w:t>статьями 120</w:t>
        </w:r>
      </w:hyperlink>
      <w:r w:rsidRPr="00BC307A">
        <w:rPr>
          <w:sz w:val="20"/>
          <w:szCs w:val="20"/>
        </w:rPr>
        <w:t xml:space="preserve"> и </w:t>
      </w:r>
      <w:hyperlink r:id="rId6" w:history="1">
        <w:r w:rsidRPr="00BC307A">
          <w:rPr>
            <w:rStyle w:val="a3"/>
            <w:sz w:val="20"/>
            <w:szCs w:val="20"/>
          </w:rPr>
          <w:t>121</w:t>
        </w:r>
      </w:hyperlink>
      <w:r w:rsidRPr="00BC307A">
        <w:rPr>
          <w:sz w:val="20"/>
          <w:szCs w:val="20"/>
        </w:rPr>
        <w:t xml:space="preserve"> Бюджетного кодекса Российской Федерации и в целях организации работы по учету и регистрации муниципальных долговых обязательств Администрация Красногривенского сельсовета Доволенского района Новосибирской области: </w:t>
      </w:r>
    </w:p>
    <w:p w:rsidR="00AA4159" w:rsidRPr="00BC307A" w:rsidRDefault="00AA4159" w:rsidP="00AA4159">
      <w:pPr>
        <w:jc w:val="both"/>
        <w:rPr>
          <w:sz w:val="20"/>
          <w:szCs w:val="20"/>
        </w:rPr>
      </w:pPr>
      <w:r w:rsidRPr="00BC307A">
        <w:rPr>
          <w:sz w:val="20"/>
          <w:szCs w:val="20"/>
        </w:rPr>
        <w:t>ПОСТАНОВАЛЯЕТ:</w:t>
      </w: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  <w:r w:rsidRPr="00BC307A">
        <w:rPr>
          <w:sz w:val="20"/>
          <w:szCs w:val="20"/>
        </w:rPr>
        <w:tab/>
        <w:t>1. Утвердить прилагаемый Порядок ведения муниципальной долговой книги Администрации Красногривенского сельсовета Доволенского района Новосибирской области.</w:t>
      </w: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  <w:r w:rsidRPr="00BC307A">
        <w:rPr>
          <w:sz w:val="20"/>
          <w:szCs w:val="20"/>
        </w:rPr>
        <w:tab/>
        <w:t xml:space="preserve">2. </w:t>
      </w:r>
      <w:proofErr w:type="gramStart"/>
      <w:r w:rsidRPr="00BC307A">
        <w:rPr>
          <w:sz w:val="20"/>
          <w:szCs w:val="20"/>
        </w:rPr>
        <w:t>Контроль за</w:t>
      </w:r>
      <w:proofErr w:type="gramEnd"/>
      <w:r w:rsidRPr="00BC307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</w:p>
    <w:p w:rsidR="00AA4159" w:rsidRPr="00BC307A" w:rsidRDefault="00AA4159" w:rsidP="00AA4159">
      <w:pPr>
        <w:ind w:firstLine="180"/>
        <w:jc w:val="both"/>
        <w:rPr>
          <w:sz w:val="20"/>
          <w:szCs w:val="20"/>
        </w:rPr>
      </w:pPr>
      <w:r w:rsidRPr="00BC307A">
        <w:rPr>
          <w:sz w:val="20"/>
          <w:szCs w:val="20"/>
        </w:rPr>
        <w:t>Глава Красногривенского сельсовета                                        В.В.Морозова</w:t>
      </w:r>
    </w:p>
    <w:p w:rsidR="00912525" w:rsidRDefault="00912525">
      <w:bookmarkStart w:id="0" w:name="_GoBack"/>
      <w:bookmarkEnd w:id="0"/>
    </w:p>
    <w:sectPr w:rsidR="0091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59"/>
    <w:rsid w:val="00912525"/>
    <w:rsid w:val="00A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80D5B2F2B6DE7E2621A1D68016DFA9093D700F1F7945F6AF0C968F0656C59FB33EFC8E858m107H" TargetMode="External"/><Relationship Id="rId5" Type="http://schemas.openxmlformats.org/officeDocument/2006/relationships/hyperlink" Target="consultantplus://offline/ref=7AB80D5B2F2B6DE7E2621A1D68016DFA9093D700F1F7945F6AF0C968F0656C59FB33EFC8E858m10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2015-06-29T09:19:00Z</dcterms:created>
  <dcterms:modified xsi:type="dcterms:W3CDTF">2015-06-29T09:19:00Z</dcterms:modified>
</cp:coreProperties>
</file>