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1B" w:rsidRPr="003B381B" w:rsidRDefault="003B381B" w:rsidP="003B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8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</w:p>
    <w:p w:rsidR="003B381B" w:rsidRPr="003B381B" w:rsidRDefault="003B381B" w:rsidP="003B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8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КРАСНОГРИВЕНСКОГО СЕЛЬСОВЕТА </w:t>
      </w:r>
      <w:r w:rsidRPr="003B381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ДОВОЛЕНСКОГО РАЙОНА </w:t>
      </w:r>
    </w:p>
    <w:p w:rsidR="003B381B" w:rsidRPr="003B381B" w:rsidRDefault="003B381B" w:rsidP="003B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81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3B381B" w:rsidRPr="003B381B" w:rsidRDefault="003B381B" w:rsidP="003B38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81B" w:rsidRPr="003B381B" w:rsidRDefault="003B381B" w:rsidP="003B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81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3B381B" w:rsidRPr="003B381B" w:rsidRDefault="003B381B" w:rsidP="003B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81B" w:rsidRPr="003B381B" w:rsidRDefault="003B381B" w:rsidP="003B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81B">
        <w:rPr>
          <w:rFonts w:ascii="Times New Roman" w:eastAsia="Times New Roman" w:hAnsi="Times New Roman" w:cs="Times New Roman"/>
          <w:sz w:val="20"/>
          <w:szCs w:val="20"/>
          <w:lang w:eastAsia="ru-RU"/>
        </w:rPr>
        <w:t>31.07.2015                                                                                              № 62-1-па</w:t>
      </w:r>
    </w:p>
    <w:p w:rsidR="003B381B" w:rsidRPr="003B381B" w:rsidRDefault="003B381B" w:rsidP="003B38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81B" w:rsidRPr="003B381B" w:rsidRDefault="003B381B" w:rsidP="003B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81B">
        <w:rPr>
          <w:rFonts w:ascii="Times New Roman" w:eastAsia="Times New Roman" w:hAnsi="Times New Roman" w:cs="Times New Roman"/>
          <w:sz w:val="20"/>
          <w:szCs w:val="20"/>
          <w:lang w:eastAsia="ru-RU"/>
        </w:rPr>
        <w:t>п.Красная Грива</w:t>
      </w:r>
    </w:p>
    <w:p w:rsidR="003B381B" w:rsidRPr="003B381B" w:rsidRDefault="003B381B" w:rsidP="003B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81B" w:rsidRPr="003B381B" w:rsidRDefault="003B381B" w:rsidP="003B381B">
      <w:pPr>
        <w:keepNext/>
        <w:autoSpaceDE w:val="0"/>
        <w:autoSpaceDN w:val="0"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B38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 утверждении Основных направлений бюджетной и налоговой политики   Красногривенского сельсовета на очередной финансовый год и  плановый период</w:t>
      </w:r>
    </w:p>
    <w:p w:rsidR="003B381B" w:rsidRPr="003B381B" w:rsidRDefault="003B381B" w:rsidP="003B381B">
      <w:p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381B" w:rsidRPr="003B381B" w:rsidRDefault="003B381B" w:rsidP="003B38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0"/>
          <w:szCs w:val="20"/>
          <w:lang w:eastAsia="ru-RU"/>
        </w:rPr>
      </w:pPr>
      <w:r w:rsidRPr="003B381B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 В соответствии со статьей 174.2 Бюджетного кодекса Российской Федерации, Положением «О бюджетном процессе в Красногривенском сельсовете», плана социально-экономического развития   Красногривенского сельсовета на очередной финансовый год и плановый период, а также в целях разработки проекта бюджета Красногривенского сельсовета на очередной финансовый год и плановый период</w:t>
      </w:r>
      <w:r w:rsidRPr="003B381B">
        <w:rPr>
          <w:rFonts w:ascii="Times New Roman" w:eastAsia="Times New Roman" w:hAnsi="Times New Roman" w:cs="Times New Roman"/>
          <w:bCs/>
          <w:color w:val="252525"/>
          <w:sz w:val="20"/>
          <w:szCs w:val="20"/>
          <w:lang w:eastAsia="ru-RU"/>
        </w:rPr>
        <w:t xml:space="preserve"> </w:t>
      </w:r>
    </w:p>
    <w:p w:rsidR="003B381B" w:rsidRPr="003B381B" w:rsidRDefault="003B381B" w:rsidP="003B38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0"/>
          <w:szCs w:val="20"/>
          <w:lang w:eastAsia="ru-RU"/>
        </w:rPr>
      </w:pPr>
      <w:r w:rsidRPr="003B381B">
        <w:rPr>
          <w:rFonts w:ascii="Times New Roman" w:eastAsia="Times New Roman" w:hAnsi="Times New Roman" w:cs="Times New Roman"/>
          <w:bCs/>
          <w:color w:val="252525"/>
          <w:sz w:val="20"/>
          <w:szCs w:val="20"/>
          <w:lang w:eastAsia="ru-RU"/>
        </w:rPr>
        <w:t>ПОСТАНОВЛЯЕТ:</w:t>
      </w:r>
    </w:p>
    <w:p w:rsidR="003B381B" w:rsidRPr="003B381B" w:rsidRDefault="003B381B" w:rsidP="003B38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0"/>
          <w:szCs w:val="20"/>
          <w:lang w:eastAsia="ru-RU"/>
        </w:rPr>
      </w:pPr>
      <w:r w:rsidRPr="003B381B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 Утвердить прилагаемые Основные направления бюджетной и налоговой политики   Красногривенского сельсовета на  очередной финансовый год и плановый период</w:t>
      </w:r>
      <w:proofErr w:type="gramStart"/>
      <w:r w:rsidRPr="003B381B">
        <w:rPr>
          <w:rFonts w:ascii="Times New Roman" w:eastAsia="Times New Roman" w:hAnsi="Times New Roman" w:cs="Times New Roman"/>
          <w:bCs/>
          <w:color w:val="252525"/>
          <w:sz w:val="20"/>
          <w:szCs w:val="20"/>
          <w:lang w:eastAsia="ru-RU"/>
        </w:rPr>
        <w:t>.</w:t>
      </w:r>
      <w:proofErr w:type="gramEnd"/>
      <w:r w:rsidRPr="003B381B">
        <w:rPr>
          <w:rFonts w:ascii="Times New Roman" w:eastAsia="Times New Roman" w:hAnsi="Times New Roman" w:cs="Times New Roman"/>
          <w:bCs/>
          <w:color w:val="252525"/>
          <w:sz w:val="20"/>
          <w:szCs w:val="20"/>
          <w:lang w:eastAsia="ru-RU"/>
        </w:rPr>
        <w:t xml:space="preserve"> </w:t>
      </w:r>
      <w:r w:rsidRPr="003B381B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(</w:t>
      </w:r>
      <w:proofErr w:type="gramStart"/>
      <w:r w:rsidRPr="003B381B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</w:t>
      </w:r>
      <w:proofErr w:type="gramEnd"/>
      <w:r w:rsidRPr="003B381B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алее - Основные направления бюджетной и налоговой политики)</w:t>
      </w:r>
    </w:p>
    <w:p w:rsidR="003B381B" w:rsidRPr="003B381B" w:rsidRDefault="003B381B" w:rsidP="003B38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25"/>
          <w:sz w:val="20"/>
          <w:szCs w:val="20"/>
          <w:lang w:eastAsia="ru-RU"/>
        </w:rPr>
      </w:pPr>
      <w:r w:rsidRPr="003B381B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При разработке проекта бюджета обеспечить соблюдение основных направлений бюджетной и налоговой политики муниципального образования Красногривенского сельсовета на очередной финансовый год и плановый период</w:t>
      </w:r>
      <w:proofErr w:type="gramStart"/>
      <w:r w:rsidRPr="003B381B">
        <w:rPr>
          <w:rFonts w:ascii="Times New Roman" w:eastAsia="Times New Roman" w:hAnsi="Times New Roman" w:cs="Times New Roman"/>
          <w:bCs/>
          <w:color w:val="252525"/>
          <w:sz w:val="20"/>
          <w:szCs w:val="20"/>
          <w:lang w:eastAsia="ru-RU"/>
        </w:rPr>
        <w:t xml:space="preserve"> </w:t>
      </w:r>
      <w:r w:rsidRPr="003B381B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,</w:t>
      </w:r>
      <w:proofErr w:type="gramEnd"/>
      <w:r w:rsidRPr="003B381B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утвержденных настоящим постановлением.</w:t>
      </w:r>
    </w:p>
    <w:p w:rsidR="003B381B" w:rsidRPr="003B381B" w:rsidRDefault="003B381B" w:rsidP="003B3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3B381B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3. </w:t>
      </w:r>
      <w:proofErr w:type="gramStart"/>
      <w:r w:rsidRPr="003B381B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Контроль за</w:t>
      </w:r>
      <w:proofErr w:type="gramEnd"/>
      <w:r w:rsidRPr="003B381B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3B381B" w:rsidRPr="003B381B" w:rsidRDefault="003B381B" w:rsidP="003B3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B381B" w:rsidRPr="003B381B" w:rsidRDefault="003B381B" w:rsidP="003B3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3B381B" w:rsidRPr="003B381B" w:rsidRDefault="003B381B" w:rsidP="003B3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3B381B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Глава Красногривенского сельсовета                                          В.В.Морозова</w:t>
      </w:r>
    </w:p>
    <w:p w:rsidR="005A2E06" w:rsidRDefault="005A2E06">
      <w:bookmarkStart w:id="0" w:name="_GoBack"/>
      <w:bookmarkEnd w:id="0"/>
    </w:p>
    <w:sectPr w:rsidR="005A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1B"/>
    <w:rsid w:val="003B381B"/>
    <w:rsid w:val="005A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2015-12-16T05:10:00Z</dcterms:created>
  <dcterms:modified xsi:type="dcterms:W3CDTF">2015-12-16T05:10:00Z</dcterms:modified>
</cp:coreProperties>
</file>