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79" w:rsidRPr="00F6325B" w:rsidRDefault="00795F79" w:rsidP="00795F79">
      <w:pPr>
        <w:jc w:val="center"/>
      </w:pPr>
      <w:r w:rsidRPr="00F6325B">
        <w:t xml:space="preserve">АДМИНИСТРАЦИЯ   </w:t>
      </w:r>
      <w:r>
        <w:t xml:space="preserve">                                                        </w:t>
      </w:r>
      <w:r w:rsidRPr="00F6325B">
        <w:t xml:space="preserve"> </w:t>
      </w:r>
      <w:r>
        <w:t>КРАСНОГРИВЕНСКОГО</w:t>
      </w:r>
      <w:r w:rsidRPr="00F6325B">
        <w:t xml:space="preserve">     СЕЛЬСОВЕТА</w:t>
      </w:r>
    </w:p>
    <w:p w:rsidR="00795F79" w:rsidRPr="00F6325B" w:rsidRDefault="00795F79" w:rsidP="00795F79">
      <w:pPr>
        <w:jc w:val="center"/>
      </w:pPr>
      <w:r w:rsidRPr="00F6325B">
        <w:t>ДОВОЛЕНСКОГО  РАЙОНА  НОВОСИБИРСКОЙ  ОБЛАСТИ</w:t>
      </w:r>
    </w:p>
    <w:p w:rsidR="00795F79" w:rsidRPr="00F6325B" w:rsidRDefault="00795F79" w:rsidP="00795F79">
      <w:pPr>
        <w:jc w:val="center"/>
      </w:pPr>
    </w:p>
    <w:p w:rsidR="00795F79" w:rsidRPr="00F6325B" w:rsidRDefault="00795F79" w:rsidP="00795F79"/>
    <w:p w:rsidR="00795F79" w:rsidRPr="00F6325B" w:rsidRDefault="00795F79" w:rsidP="00795F79">
      <w:r w:rsidRPr="00F6325B">
        <w:t xml:space="preserve">                                            ПОСТАНОВЛЕНИЕ</w:t>
      </w:r>
    </w:p>
    <w:p w:rsidR="00795F79" w:rsidRPr="00F6325B" w:rsidRDefault="00795F79" w:rsidP="00795F79">
      <w:pPr>
        <w:rPr>
          <w:b w:val="0"/>
        </w:rPr>
      </w:pPr>
      <w:r>
        <w:rPr>
          <w:b w:val="0"/>
        </w:rPr>
        <w:t>25.03.2016</w:t>
      </w:r>
      <w:r w:rsidRPr="00F6325B">
        <w:rPr>
          <w:b w:val="0"/>
        </w:rPr>
        <w:t xml:space="preserve">г.                                                                                              № </w:t>
      </w:r>
      <w:r>
        <w:rPr>
          <w:b w:val="0"/>
        </w:rPr>
        <w:t>24-па</w:t>
      </w:r>
    </w:p>
    <w:p w:rsidR="00795F79" w:rsidRDefault="00795F79" w:rsidP="00795F79">
      <w:pPr>
        <w:ind w:right="254"/>
      </w:pP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913"/>
        <w:gridCol w:w="267"/>
      </w:tblGrid>
      <w:tr w:rsidR="00795F79" w:rsidTr="00CF1FAE">
        <w:trPr>
          <w:trHeight w:val="789"/>
        </w:trPr>
        <w:tc>
          <w:tcPr>
            <w:tcW w:w="8913" w:type="dxa"/>
          </w:tcPr>
          <w:p w:rsidR="00795F79" w:rsidRPr="00BC50AB" w:rsidRDefault="00795F79" w:rsidP="00CF1FAE">
            <w:pPr>
              <w:tabs>
                <w:tab w:val="left" w:pos="-1008"/>
              </w:tabs>
              <w:ind w:left="-108"/>
              <w:jc w:val="center"/>
              <w:rPr>
                <w:rFonts w:ascii="Times New Roman CYR" w:hAnsi="Times New Roman CYR"/>
              </w:rPr>
            </w:pPr>
            <w:r w:rsidRPr="00BC50AB">
              <w:rPr>
                <w:rFonts w:ascii="Times New Roman CYR" w:hAnsi="Times New Roman CYR"/>
              </w:rPr>
              <w:t>О назначении</w:t>
            </w:r>
            <w:r>
              <w:rPr>
                <w:rFonts w:ascii="Times New Roman CYR" w:hAnsi="Times New Roman CYR"/>
              </w:rPr>
              <w:t xml:space="preserve"> лица, ответственного за осуществление закупок     (контрактного управляющего).</w:t>
            </w:r>
          </w:p>
          <w:p w:rsidR="00795F79" w:rsidRPr="00BC50AB" w:rsidRDefault="00795F79" w:rsidP="00CF1FAE">
            <w:pPr>
              <w:ind w:left="-392"/>
            </w:pPr>
          </w:p>
        </w:tc>
        <w:tc>
          <w:tcPr>
            <w:tcW w:w="267" w:type="dxa"/>
          </w:tcPr>
          <w:p w:rsidR="00795F79" w:rsidRDefault="00795F79" w:rsidP="00CF1FAE">
            <w:pPr>
              <w:jc w:val="both"/>
            </w:pPr>
          </w:p>
        </w:tc>
      </w:tr>
    </w:tbl>
    <w:p w:rsidR="00795F79" w:rsidRPr="00CE0E6D" w:rsidRDefault="00795F79" w:rsidP="00795F79">
      <w:pPr>
        <w:tabs>
          <w:tab w:val="left" w:pos="360"/>
        </w:tabs>
        <w:jc w:val="both"/>
        <w:rPr>
          <w:b w:val="0"/>
        </w:rPr>
      </w:pPr>
    </w:p>
    <w:p w:rsidR="00795F79" w:rsidRPr="00F9477C" w:rsidRDefault="00795F79" w:rsidP="00795F79">
      <w:pPr>
        <w:spacing w:line="360" w:lineRule="auto"/>
        <w:jc w:val="both"/>
      </w:pPr>
      <w:r w:rsidRPr="00F9477C">
        <w:rPr>
          <w:b w:val="0"/>
        </w:rPr>
        <w:t xml:space="preserve">         В соответствии с частью 3 статьи 2, статьей 38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F9477C">
          <w:rPr>
            <w:b w:val="0"/>
          </w:rPr>
          <w:t>2013 г</w:t>
        </w:r>
      </w:smartTag>
      <w:r w:rsidRPr="00F9477C">
        <w:rPr>
          <w:b w:val="0"/>
        </w:rPr>
        <w:t>. № 44-ФЗ « О контрактной системе в сфере закупок товаров, работ, услуг для обеспечения государственных и муниципальных нужд» и в целях урегулирования отношений в сфере закупок,</w:t>
      </w:r>
      <w:r>
        <w:rPr>
          <w:b w:val="0"/>
        </w:rPr>
        <w:t xml:space="preserve"> администрация  Красногривенского сельсовета</w:t>
      </w:r>
      <w:r w:rsidRPr="00F9477C">
        <w:rPr>
          <w:b w:val="0"/>
        </w:rPr>
        <w:t xml:space="preserve"> </w:t>
      </w:r>
      <w:r w:rsidRPr="00F9477C">
        <w:rPr>
          <w:b w:val="0"/>
          <w:vanish/>
        </w:rPr>
        <w:t>2 012</w:t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color w:val="FF0000"/>
        </w:rPr>
        <w:t xml:space="preserve"> </w:t>
      </w:r>
      <w:r w:rsidRPr="00F9477C">
        <w:t>ПОСТАНОВЛЯЕТ</w:t>
      </w:r>
      <w:r w:rsidRPr="00CE0E6D">
        <w:rPr>
          <w:b w:val="0"/>
        </w:rPr>
        <w:t>:</w:t>
      </w:r>
    </w:p>
    <w:p w:rsidR="00795F79" w:rsidRPr="00F9477C" w:rsidRDefault="00795F79" w:rsidP="00795F79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   </w:t>
      </w:r>
      <w:r w:rsidRPr="00F9477C">
        <w:rPr>
          <w:b w:val="0"/>
        </w:rPr>
        <w:t xml:space="preserve"> </w:t>
      </w:r>
      <w:r>
        <w:rPr>
          <w:b w:val="0"/>
        </w:rPr>
        <w:t xml:space="preserve"> 1. О</w:t>
      </w:r>
      <w:r w:rsidRPr="00F9477C">
        <w:rPr>
          <w:b w:val="0"/>
        </w:rPr>
        <w:t xml:space="preserve">существление закупок, </w:t>
      </w:r>
      <w:proofErr w:type="gramStart"/>
      <w:r w:rsidRPr="00F9477C">
        <w:rPr>
          <w:b w:val="0"/>
        </w:rPr>
        <w:t>включая исполнение каждого контракта в</w:t>
      </w:r>
      <w:r>
        <w:rPr>
          <w:b w:val="0"/>
        </w:rPr>
        <w:t xml:space="preserve"> а</w:t>
      </w:r>
      <w:r w:rsidRPr="00F9477C">
        <w:rPr>
          <w:b w:val="0"/>
        </w:rPr>
        <w:t xml:space="preserve">дминистрации </w:t>
      </w:r>
      <w:r>
        <w:rPr>
          <w:b w:val="0"/>
        </w:rPr>
        <w:t>Красногривенского сельсовета</w:t>
      </w:r>
      <w:r w:rsidRPr="00F9477C">
        <w:rPr>
          <w:b w:val="0"/>
        </w:rPr>
        <w:t xml:space="preserve"> </w:t>
      </w:r>
      <w:r w:rsidRPr="00F9477C">
        <w:rPr>
          <w:b w:val="0"/>
          <w:vanish/>
        </w:rPr>
        <w:t>2 012</w:t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color w:val="FF0000"/>
        </w:rPr>
        <w:t xml:space="preserve"> </w:t>
      </w:r>
      <w:r w:rsidRPr="00F9477C">
        <w:rPr>
          <w:b w:val="0"/>
        </w:rPr>
        <w:t>осуществляет контрактный</w:t>
      </w:r>
      <w:r>
        <w:rPr>
          <w:b w:val="0"/>
        </w:rPr>
        <w:t xml:space="preserve"> </w:t>
      </w:r>
      <w:r w:rsidRPr="00F9477C">
        <w:rPr>
          <w:b w:val="0"/>
        </w:rPr>
        <w:t>управляющий</w:t>
      </w:r>
      <w:proofErr w:type="gramEnd"/>
      <w:r w:rsidRPr="00F9477C">
        <w:rPr>
          <w:b w:val="0"/>
        </w:rPr>
        <w:t>.</w:t>
      </w:r>
    </w:p>
    <w:p w:rsidR="00795F79" w:rsidRPr="00F9477C" w:rsidRDefault="00795F79" w:rsidP="00795F79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     </w:t>
      </w:r>
      <w:r w:rsidRPr="00F9477C">
        <w:rPr>
          <w:b w:val="0"/>
        </w:rPr>
        <w:t xml:space="preserve">2. Назначить контрактным управляющим </w:t>
      </w:r>
      <w:r>
        <w:rPr>
          <w:b w:val="0"/>
        </w:rPr>
        <w:t>специалиста 2-го разряда а</w:t>
      </w:r>
      <w:r w:rsidRPr="00F9477C">
        <w:rPr>
          <w:b w:val="0"/>
        </w:rPr>
        <w:t>дминистрации</w:t>
      </w:r>
      <w:r>
        <w:rPr>
          <w:b w:val="0"/>
        </w:rPr>
        <w:t xml:space="preserve"> Красногривенского сельсовета</w:t>
      </w:r>
      <w:r w:rsidRPr="00F9477C">
        <w:rPr>
          <w:b w:val="0"/>
        </w:rPr>
        <w:t xml:space="preserve"> </w:t>
      </w:r>
      <w:r w:rsidRPr="00F9477C">
        <w:rPr>
          <w:b w:val="0"/>
          <w:vanish/>
        </w:rPr>
        <w:t>2 012</w:t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color w:val="FF0000"/>
        </w:rPr>
        <w:t xml:space="preserve"> </w:t>
      </w:r>
      <w:r>
        <w:rPr>
          <w:b w:val="0"/>
        </w:rPr>
        <w:t>Квашнина Виктора Анатольевича.</w:t>
      </w:r>
    </w:p>
    <w:p w:rsidR="00795F79" w:rsidRPr="00F9477C" w:rsidRDefault="00795F79" w:rsidP="00795F79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     3. Утвердить прилагаемое П</w:t>
      </w:r>
      <w:r w:rsidRPr="00F9477C">
        <w:rPr>
          <w:b w:val="0"/>
        </w:rPr>
        <w:t>оложение о порядке работы контрактного управляющего</w:t>
      </w:r>
      <w:r>
        <w:rPr>
          <w:b w:val="0"/>
        </w:rPr>
        <w:t xml:space="preserve"> а</w:t>
      </w:r>
      <w:r w:rsidRPr="00F9477C">
        <w:rPr>
          <w:b w:val="0"/>
        </w:rPr>
        <w:t xml:space="preserve">дминистрации </w:t>
      </w:r>
      <w:r>
        <w:rPr>
          <w:b w:val="0"/>
        </w:rPr>
        <w:t>Красногривенского сельсовета</w:t>
      </w:r>
      <w:r w:rsidRPr="00F9477C">
        <w:rPr>
          <w:b w:val="0"/>
        </w:rPr>
        <w:t xml:space="preserve"> </w:t>
      </w:r>
      <w:r w:rsidRPr="00F9477C">
        <w:rPr>
          <w:b w:val="0"/>
          <w:vanish/>
        </w:rPr>
        <w:t>2 012</w:t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</w:rPr>
        <w:t>.</w:t>
      </w:r>
    </w:p>
    <w:p w:rsidR="00795F79" w:rsidRDefault="00795F79" w:rsidP="00795F79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     </w:t>
      </w:r>
      <w:r w:rsidRPr="00F9477C">
        <w:rPr>
          <w:b w:val="0"/>
        </w:rPr>
        <w:t xml:space="preserve">4. Настоящее постановление вступает в силу с </w:t>
      </w:r>
      <w:r>
        <w:rPr>
          <w:b w:val="0"/>
        </w:rPr>
        <w:t>момента опубликования.</w:t>
      </w:r>
      <w:r w:rsidRPr="00F9477C">
        <w:rPr>
          <w:b w:val="0"/>
        </w:rPr>
        <w:t xml:space="preserve"> </w:t>
      </w:r>
    </w:p>
    <w:p w:rsidR="00795F79" w:rsidRPr="00F9477C" w:rsidRDefault="00795F79" w:rsidP="00795F79">
      <w:pPr>
        <w:spacing w:line="360" w:lineRule="auto"/>
        <w:jc w:val="both"/>
        <w:rPr>
          <w:b w:val="0"/>
        </w:rPr>
      </w:pPr>
      <w:r>
        <w:rPr>
          <w:b w:val="0"/>
        </w:rPr>
        <w:t xml:space="preserve">         5</w:t>
      </w:r>
      <w:r w:rsidRPr="00F9477C">
        <w:rPr>
          <w:b w:val="0"/>
        </w:rPr>
        <w:t xml:space="preserve">. Опубликовать постановление в </w:t>
      </w:r>
      <w:r>
        <w:rPr>
          <w:b w:val="0"/>
        </w:rPr>
        <w:t xml:space="preserve">периодическом печатном издании </w:t>
      </w:r>
      <w:r w:rsidRPr="00F9477C">
        <w:rPr>
          <w:b w:val="0"/>
        </w:rPr>
        <w:t xml:space="preserve"> «</w:t>
      </w:r>
      <w:r>
        <w:rPr>
          <w:b w:val="0"/>
        </w:rPr>
        <w:t xml:space="preserve">Красногривенский вестник» и </w:t>
      </w:r>
      <w:r w:rsidRPr="00F9477C">
        <w:rPr>
          <w:b w:val="0"/>
          <w:color w:val="000000"/>
        </w:rPr>
        <w:t>ра</w:t>
      </w:r>
      <w:r>
        <w:rPr>
          <w:b w:val="0"/>
          <w:color w:val="000000"/>
        </w:rPr>
        <w:t>зместить  на официальном сайте а</w:t>
      </w:r>
      <w:r w:rsidRPr="00F9477C">
        <w:rPr>
          <w:b w:val="0"/>
          <w:color w:val="000000"/>
        </w:rPr>
        <w:t xml:space="preserve">дминистрации  </w:t>
      </w:r>
      <w:r>
        <w:rPr>
          <w:b w:val="0"/>
        </w:rPr>
        <w:t>Красногривенского сельсовета</w:t>
      </w:r>
      <w:r w:rsidRPr="00F9477C">
        <w:rPr>
          <w:b w:val="0"/>
        </w:rPr>
        <w:t xml:space="preserve"> </w:t>
      </w:r>
      <w:r w:rsidRPr="00F9477C">
        <w:rPr>
          <w:b w:val="0"/>
          <w:vanish/>
        </w:rPr>
        <w:t>2 012</w:t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vanish/>
        </w:rPr>
        <w:pgNum/>
      </w:r>
      <w:r w:rsidRPr="00F9477C">
        <w:rPr>
          <w:b w:val="0"/>
          <w:color w:val="FF0000"/>
        </w:rPr>
        <w:t xml:space="preserve"> </w:t>
      </w:r>
      <w:r w:rsidRPr="00F9477C">
        <w:rPr>
          <w:b w:val="0"/>
          <w:color w:val="000000"/>
        </w:rPr>
        <w:t>в информационно-телекоммуникационной сети «Интернет».</w:t>
      </w:r>
    </w:p>
    <w:p w:rsidR="00795F79" w:rsidRDefault="00795F79" w:rsidP="00795F79">
      <w:pPr>
        <w:tabs>
          <w:tab w:val="left" w:pos="360"/>
        </w:tabs>
        <w:ind w:left="426"/>
        <w:jc w:val="both"/>
        <w:rPr>
          <w:rFonts w:ascii="Times New Roman CYR" w:hAnsi="Times New Roman CYR"/>
        </w:rPr>
      </w:pPr>
    </w:p>
    <w:p w:rsidR="00795F79" w:rsidRDefault="00795F79" w:rsidP="00795F79">
      <w:pPr>
        <w:tabs>
          <w:tab w:val="left" w:pos="360"/>
        </w:tabs>
        <w:ind w:left="426"/>
        <w:jc w:val="both"/>
        <w:rPr>
          <w:rFonts w:ascii="Times New Roman CYR" w:hAnsi="Times New Roman CYR"/>
        </w:rPr>
      </w:pPr>
    </w:p>
    <w:p w:rsidR="00795F79" w:rsidRPr="00F9477C" w:rsidRDefault="00795F79" w:rsidP="00795F79">
      <w:pPr>
        <w:tabs>
          <w:tab w:val="left" w:pos="360"/>
        </w:tabs>
        <w:jc w:val="both"/>
        <w:rPr>
          <w:rFonts w:ascii="Times New Roman CYR" w:hAnsi="Times New Roman CYR"/>
        </w:rPr>
      </w:pPr>
      <w:r w:rsidRPr="00F9477C">
        <w:rPr>
          <w:rFonts w:ascii="Times New Roman CYR" w:hAnsi="Times New Roman CYR"/>
        </w:rPr>
        <w:t xml:space="preserve">Глава </w:t>
      </w:r>
      <w:r>
        <w:t>Красногривенского</w:t>
      </w:r>
      <w:r w:rsidRPr="00F6325B">
        <w:t xml:space="preserve"> сельсовета </w:t>
      </w:r>
      <w:r w:rsidRPr="00F6325B">
        <w:rPr>
          <w:vanish/>
        </w:rPr>
        <w:t>2 012</w:t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vanish/>
        </w:rPr>
        <w:pgNum/>
      </w:r>
      <w:r w:rsidRPr="00F6325B">
        <w:rPr>
          <w:color w:val="FF0000"/>
        </w:rPr>
        <w:t xml:space="preserve"> </w:t>
      </w:r>
      <w:r>
        <w:rPr>
          <w:rFonts w:ascii="Times New Roman CYR" w:hAnsi="Times New Roman CYR"/>
        </w:rPr>
        <w:t xml:space="preserve">                        </w:t>
      </w:r>
      <w:proofErr w:type="spellStart"/>
      <w:r>
        <w:rPr>
          <w:rFonts w:ascii="Times New Roman CYR" w:hAnsi="Times New Roman CYR"/>
        </w:rPr>
        <w:t>А.В.Макаров</w:t>
      </w:r>
      <w:proofErr w:type="spellEnd"/>
    </w:p>
    <w:p w:rsidR="00795F79" w:rsidRDefault="00795F79" w:rsidP="00795F79">
      <w:pPr>
        <w:tabs>
          <w:tab w:val="left" w:pos="1760"/>
        </w:tabs>
        <w:rPr>
          <w:rFonts w:ascii="Times New Roman CYR" w:hAnsi="Times New Roman CYR"/>
        </w:rPr>
      </w:pPr>
    </w:p>
    <w:p w:rsidR="00795F79" w:rsidRDefault="00795F79" w:rsidP="00795F79"/>
    <w:p w:rsidR="00795F79" w:rsidRPr="001A2AB4" w:rsidRDefault="00795F79" w:rsidP="00795F79"/>
    <w:p w:rsidR="00685B80" w:rsidRDefault="00685B80">
      <w:bookmarkStart w:id="0" w:name="_GoBack"/>
      <w:bookmarkEnd w:id="0"/>
    </w:p>
    <w:sectPr w:rsidR="00685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79"/>
    <w:rsid w:val="00685B80"/>
    <w:rsid w:val="0079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7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7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2016-03-28T10:08:00Z</dcterms:created>
  <dcterms:modified xsi:type="dcterms:W3CDTF">2016-03-28T10:09:00Z</dcterms:modified>
</cp:coreProperties>
</file>