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8B" w:rsidRDefault="008C0A8B" w:rsidP="008C0A8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АДМИНИСТРАЦИЯ</w:t>
      </w:r>
      <w:r>
        <w:rPr>
          <w:rFonts w:ascii="Times New Roman" w:hAnsi="Times New Roman"/>
          <w:sz w:val="20"/>
          <w:szCs w:val="20"/>
        </w:rPr>
        <w:br/>
        <w:t>КРАСНОГРИВЕНСКОГО  СЕЛЬСОВЕТА</w:t>
      </w:r>
      <w:r>
        <w:rPr>
          <w:rFonts w:ascii="Times New Roman" w:hAnsi="Times New Roman"/>
          <w:sz w:val="20"/>
          <w:szCs w:val="20"/>
        </w:rPr>
        <w:br/>
        <w:t>ДОВОЛЕНСКОГО  РАЙОНА</w:t>
      </w:r>
      <w:r>
        <w:rPr>
          <w:rFonts w:ascii="Times New Roman" w:hAnsi="Times New Roman"/>
          <w:sz w:val="20"/>
          <w:szCs w:val="20"/>
        </w:rPr>
        <w:br/>
        <w:t>НОВОСИБИРСКОЙ  ОБЛАСТИ</w:t>
      </w:r>
    </w:p>
    <w:p w:rsidR="008C0A8B" w:rsidRDefault="008C0A8B" w:rsidP="008C0A8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C0A8B" w:rsidRDefault="008C0A8B" w:rsidP="008C0A8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</w:t>
      </w:r>
    </w:p>
    <w:p w:rsidR="008C0A8B" w:rsidRDefault="008C0A8B" w:rsidP="008C0A8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C0A8B" w:rsidRDefault="008C0A8B" w:rsidP="008C0A8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16.02.2016                                                                                                   № 15-па</w:t>
      </w:r>
    </w:p>
    <w:p w:rsidR="008C0A8B" w:rsidRDefault="008C0A8B" w:rsidP="008C0A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C0A8B" w:rsidRDefault="008C0A8B" w:rsidP="008C0A8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порядке установления индивидуальной надбавки</w:t>
      </w:r>
    </w:p>
    <w:p w:rsidR="008C0A8B" w:rsidRDefault="008C0A8B" w:rsidP="008C0A8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руководителю муниципального унитарного предприятия</w:t>
      </w:r>
    </w:p>
    <w:p w:rsidR="008C0A8B" w:rsidRDefault="008C0A8B" w:rsidP="008C0A8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Красногривенского сельсовета Доволенского района </w:t>
      </w:r>
      <w:proofErr w:type="gramStart"/>
      <w:r>
        <w:rPr>
          <w:rFonts w:ascii="Times New Roman" w:hAnsi="Times New Roman"/>
          <w:sz w:val="20"/>
          <w:szCs w:val="20"/>
        </w:rPr>
        <w:t>Новосибирской</w:t>
      </w:r>
      <w:proofErr w:type="gramEnd"/>
    </w:p>
    <w:p w:rsidR="008C0A8B" w:rsidRDefault="008C0A8B" w:rsidP="008C0A8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области</w:t>
      </w:r>
    </w:p>
    <w:p w:rsidR="008C0A8B" w:rsidRDefault="008C0A8B" w:rsidP="008C0A8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C0A8B" w:rsidRDefault="008C0A8B" w:rsidP="008C0A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целях упорядочения условий оплаты труда руководителю муниципального унитарного предприятия Красногривенского сельсовета Доволенского района Новосибирской области, стимулирования его высококачественного и производительного труда и в соответствии со </w:t>
      </w:r>
      <w:hyperlink r:id="rId5" w:history="1">
        <w:r>
          <w:rPr>
            <w:rStyle w:val="a3"/>
            <w:color w:val="000000"/>
            <w:sz w:val="20"/>
            <w:szCs w:val="20"/>
          </w:rPr>
          <w:t>статьями 144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hyperlink r:id="rId6" w:history="1">
        <w:r>
          <w:rPr>
            <w:rStyle w:val="a3"/>
            <w:color w:val="000000"/>
            <w:sz w:val="20"/>
            <w:szCs w:val="20"/>
          </w:rPr>
          <w:t>145</w:t>
        </w:r>
      </w:hyperlink>
      <w:r>
        <w:rPr>
          <w:rFonts w:ascii="Times New Roman" w:hAnsi="Times New Roman"/>
          <w:sz w:val="20"/>
          <w:szCs w:val="20"/>
        </w:rPr>
        <w:t xml:space="preserve">  Трудового кодекса Российской Федерации Администрация Красногривенского сельсовета</w:t>
      </w:r>
    </w:p>
    <w:p w:rsidR="008C0A8B" w:rsidRDefault="008C0A8B" w:rsidP="008C0A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ПОСТАНОВЛЯЕТ:</w:t>
      </w:r>
    </w:p>
    <w:p w:rsidR="008C0A8B" w:rsidRDefault="008C0A8B" w:rsidP="008C0A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Утвердить прилагаемые:</w:t>
      </w:r>
    </w:p>
    <w:p w:rsidR="008C0A8B" w:rsidRDefault="008C0A8B" w:rsidP="008C0A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hyperlink r:id="rId7" w:history="1">
        <w:r>
          <w:rPr>
            <w:rStyle w:val="a3"/>
            <w:sz w:val="20"/>
            <w:szCs w:val="20"/>
          </w:rPr>
          <w:t>Порядок</w:t>
        </w:r>
      </w:hyperlink>
      <w:r>
        <w:rPr>
          <w:rFonts w:ascii="Times New Roman" w:hAnsi="Times New Roman"/>
          <w:sz w:val="20"/>
          <w:szCs w:val="20"/>
        </w:rPr>
        <w:t xml:space="preserve"> установления индивидуальной надбавки руководителю муниципального унитарного предприятий Красногривенского сельсовета Доволенского района Новосибирской области.</w:t>
      </w:r>
    </w:p>
    <w:p w:rsidR="008C0A8B" w:rsidRDefault="008C0A8B" w:rsidP="008C0A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hyperlink r:id="rId8" w:history="1">
        <w:r>
          <w:rPr>
            <w:rStyle w:val="a3"/>
            <w:sz w:val="20"/>
            <w:szCs w:val="20"/>
          </w:rPr>
          <w:t>Положение</w:t>
        </w:r>
      </w:hyperlink>
      <w:r>
        <w:rPr>
          <w:rFonts w:ascii="Times New Roman" w:hAnsi="Times New Roman"/>
          <w:sz w:val="20"/>
          <w:szCs w:val="20"/>
        </w:rPr>
        <w:t xml:space="preserve"> о комиссии по рассмотрению предложений об установлении индивидуальной надбавки руководителю муниципального унитарного предприятий Красногривенского сельсовета.</w:t>
      </w:r>
    </w:p>
    <w:p w:rsidR="008C0A8B" w:rsidRDefault="008C0A8B" w:rsidP="008C0A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 комиссии по рассмотрению предложений об установлении индивидуальной надбавки руководителю муниципального унитарного предприятий Красногривенского сельсовета.</w:t>
      </w:r>
    </w:p>
    <w:p w:rsidR="008C0A8B" w:rsidRDefault="008C0A8B" w:rsidP="008C0A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Предоставить право руководителю муниципального унитарного предприятия Красногривенского сельсовета устанавливать индивидуальные надбавки   главному бухгалтеру в пределах утвержденного фонда оплаты труда.</w:t>
      </w:r>
    </w:p>
    <w:p w:rsidR="008C0A8B" w:rsidRDefault="008C0A8B" w:rsidP="008C0A8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Опубликовать настоящее постановление в печатном издании «Красногривенский вестник» и разместить на официальном сайте Администрации Красногривенского сельсовета. </w:t>
      </w:r>
    </w:p>
    <w:p w:rsidR="008C0A8B" w:rsidRDefault="008C0A8B" w:rsidP="008C0A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C0A8B" w:rsidRDefault="008C0A8B" w:rsidP="008C0A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Глава Красногривенского сельсовета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А.В.Макаров</w:t>
      </w:r>
      <w:proofErr w:type="spellEnd"/>
    </w:p>
    <w:p w:rsidR="000D0683" w:rsidRDefault="000D0683">
      <w:bookmarkStart w:id="0" w:name="_GoBack"/>
      <w:bookmarkEnd w:id="0"/>
    </w:p>
    <w:sectPr w:rsidR="000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B"/>
    <w:rsid w:val="000D0683"/>
    <w:rsid w:val="008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0A8B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8C0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0A8B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8C0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7070;fld=134;dst=10004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49;n=47070;fld=134;dst=100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254;fld=134;dst=100978" TargetMode="External"/><Relationship Id="rId5" Type="http://schemas.openxmlformats.org/officeDocument/2006/relationships/hyperlink" Target="consultantplus://offline/main?base=LAW;n=117254;fld=134;dst=6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2016-04-06T10:15:00Z</dcterms:created>
  <dcterms:modified xsi:type="dcterms:W3CDTF">2016-04-06T10:16:00Z</dcterms:modified>
</cp:coreProperties>
</file>