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t>Приложение N 9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федеральной целевой программе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"Устойчивое развитие </w:t>
      </w:r>
      <w:proofErr w:type="gramStart"/>
      <w:r>
        <w:rPr>
          <w:rFonts w:cs="Calibri"/>
        </w:rPr>
        <w:t>сельских</w:t>
      </w:r>
      <w:proofErr w:type="gramEnd"/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территорий на 2014 - 2017 годы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и на период до 2020 года"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0" w:name="Par1494"/>
      <w:bookmarkEnd w:id="0"/>
      <w:r>
        <w:rPr>
          <w:rFonts w:cs="Calibri"/>
        </w:rPr>
        <w:t>ПРАВИЛА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ПРЕДОСТАВЛЕНИЯ И РАСПРЕДЕЛЕНИЯ СУБСИДИЙ </w:t>
      </w:r>
      <w:proofErr w:type="gramStart"/>
      <w:r>
        <w:rPr>
          <w:rFonts w:cs="Calibri"/>
        </w:rPr>
        <w:t>ИЗ</w:t>
      </w:r>
      <w:proofErr w:type="gramEnd"/>
      <w:r>
        <w:rPr>
          <w:rFonts w:cs="Calibri"/>
        </w:rPr>
        <w:t xml:space="preserve"> ФЕДЕРАЛЬНОГО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БЮДЖЕТА БЮДЖЕТАМ СУБЪЕКТОВ РОССИЙСКОЙ ФЕДЕРАЦИИ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НА ГРАНТОВУЮ ПОДДЕРЖКУ МЕСТНЫХ ИНИЦИАТИВ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ГРАЖДАН, ПРОЖИВАЮЩИХ В СЕЛЬСКОЙ МЕСТНОСТИ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>
        <w:rPr>
          <w:rFonts w:cs="Calibri"/>
        </w:rPr>
        <w:t>софинансирования</w:t>
      </w:r>
      <w:proofErr w:type="spellEnd"/>
      <w:r>
        <w:rPr>
          <w:rFonts w:cs="Calibri"/>
        </w:rPr>
        <w:t xml:space="preserve"> расходных обязательств субъектов Российской Федерации, связанных с реализацией мероприятий по предоставлению грантов на поддержку местных инициатив граждан, проживающих в сельской местности (далее - грант, субсидии).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Под грантом в настоящих Правилах понимаются средства государственной поддержки, предоставляемые на безвозмездной и безвозвратной основе органу местного самоуправления или органу территориального общественного самоуправления сельского поселения на реализацию общественно значимого проекта с участием граждан, проживающих в сельском поселении (далее - проект).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3. Субсидии предоставляются на </w:t>
      </w:r>
      <w:proofErr w:type="spellStart"/>
      <w:r>
        <w:rPr>
          <w:rFonts w:cs="Calibri"/>
        </w:rPr>
        <w:t>софинансирование</w:t>
      </w:r>
      <w:proofErr w:type="spellEnd"/>
      <w:r>
        <w:rPr>
          <w:rFonts w:cs="Calibri"/>
        </w:rPr>
        <w:t xml:space="preserve"> расходных обязательств субъектов Российской Федерации по предоставлению грантов на реализацию проектов по следующим приоритетным направлениям: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создание и обустройство зон отдыха, спортивных и детских игровых площадок;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сохранение и восстановление природных ландшафтов, историко-культурных памятников;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поддержка национальных культурных традиций, народных промыслов и ремесел.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4. Размер гранта определяется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Федерации, в сумме, не превышающей 2 млн. рублей. В случае если размер гранта определен в сумме, превышающей 2 млн. рублей, финансовое обеспечение выплаты гранта в размере, превышающем указанную сумму, осуществляется за счет средств бюджета субъекта Российской Федерации.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5. Размер гранта не может превышать 60 процентов общей стоимости проекта. </w:t>
      </w:r>
      <w:proofErr w:type="gramStart"/>
      <w:r>
        <w:rPr>
          <w:rFonts w:cs="Calibri"/>
        </w:rPr>
        <w:t>Финансовое обеспечение оставшейся части стоимости проекта осуществляется за счет средств местного бюджета, а также обязательного вклада граждан и юридических лиц (индивидуальных предпринимателей) в реализацию проекта в различных формах (денежные средства, трудовое участие, предоставление помещений, технических средств и др.).</w:t>
      </w:r>
      <w:proofErr w:type="gramEnd"/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6. Проект, получивший </w:t>
      </w:r>
      <w:proofErr w:type="spellStart"/>
      <w:r>
        <w:rPr>
          <w:rFonts w:cs="Calibri"/>
        </w:rPr>
        <w:t>грантовую</w:t>
      </w:r>
      <w:proofErr w:type="spellEnd"/>
      <w:r>
        <w:rPr>
          <w:rFonts w:cs="Calibri"/>
        </w:rPr>
        <w:t xml:space="preserve"> поддержку, должен быть реализован в течение не более 12 месяцев с момента получения гранта.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7. Субсидии предоставляются бюджетам субъектов Российской Федерации, региональные целевые программы устойчивого развития сельских территорий которых прошли отбор в соответствии с порядком, установленным Министерством сельского хозяйства Российской Федерации.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8. Субсидия предоставляется бюджету субъекта Российской Федерации на следующих условиях: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наличие долгосрочной региональной целевой программы устойчивого развития сельских территорий, предусматривающей мероприятия по предоставлению грантов;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б) наличие в законе субъекта Российской Федерации о бюджете субъекта Российской Федерации бюджетных ассигнований на исполнение в соответствующем финансовом году расходных обязательств, предусмотренных пунктом 1 настоящих Правил, в размере не менее размера, необходимого для </w:t>
      </w:r>
      <w:proofErr w:type="gramStart"/>
      <w:r>
        <w:rPr>
          <w:rFonts w:cs="Calibri"/>
        </w:rPr>
        <w:t>обеспечения</w:t>
      </w:r>
      <w:proofErr w:type="gramEnd"/>
      <w:r>
        <w:rPr>
          <w:rFonts w:cs="Calibri"/>
        </w:rPr>
        <w:t xml:space="preserve"> установленного в соответствии с пунктом 14 настоящих </w:t>
      </w:r>
      <w:r>
        <w:rPr>
          <w:rFonts w:cs="Calibri"/>
        </w:rPr>
        <w:lastRenderedPageBreak/>
        <w:t xml:space="preserve">Правил уровня </w:t>
      </w:r>
      <w:proofErr w:type="spellStart"/>
      <w:r>
        <w:rPr>
          <w:rFonts w:cs="Calibri"/>
        </w:rPr>
        <w:t>софинансирования</w:t>
      </w:r>
      <w:proofErr w:type="spellEnd"/>
      <w:r>
        <w:rPr>
          <w:rFonts w:cs="Calibri"/>
        </w:rPr>
        <w:t>;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наличие бюджетной заявки на предоставление субсидии с указанием сведений об объеме средств бюджета субъекта Российской Федерации на исполнение расходных обязательств, предусмотренных пунктом 1 настоящих Правил, подтвержденных выпиской из закона (проекта закона) субъекта Российской Федерации о бюджете субъекта Российской Федерации, по форме, утверждаемой Министерством сельского хозяйства Российской Федерации;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г) наличие перечня проектов, на реализацию которых предоставляются гранты, по форме, утверждаемой Министерством сельского хозяйства Российской Федерации;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>д) обязательство субъекта Российской Федерации по обеспечению соответствия значений показателей, устанавливаемых региональной целевой программой устойчивого развития сельских территорий, значениям показателей результативности предоставления субсидии, установленным соглашением между Министерством сельского хозяйства Российской Федерации и высшим исполнительным органом государственной власти субъекта Российской Федерации или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Федерации, о предоставлении субсидии (далее</w:t>
      </w:r>
      <w:proofErr w:type="gramEnd"/>
      <w:r>
        <w:rPr>
          <w:rFonts w:cs="Calibri"/>
        </w:rPr>
        <w:t xml:space="preserve"> соответственно - соглашение, органы исполнительной власти).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9. Орган исполнительной власти представляет Министерству сельского хозяйства Российской Федерации ежеквартально, не позднее 10-го числа месяца, следующего за отчетным кварталом, отчет об исполнении условий предоставления субсидии по форме, утверждаемой Министерством сельского хозяйства Российской Федерации.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10. Объем субсидии бюджету i-</w:t>
      </w:r>
      <w:proofErr w:type="spellStart"/>
      <w:r>
        <w:rPr>
          <w:rFonts w:cs="Calibri"/>
        </w:rPr>
        <w:t>го</w:t>
      </w:r>
      <w:proofErr w:type="spellEnd"/>
      <w:r>
        <w:rPr>
          <w:rFonts w:cs="Calibri"/>
        </w:rPr>
        <w:t xml:space="preserve"> субъекта Российской Федерации определяется по формуле: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  <w:noProof/>
          <w:position w:val="-60"/>
          <w:lang w:eastAsia="ru-RU"/>
        </w:rPr>
        <w:drawing>
          <wp:inline distT="0" distB="0" distL="0" distR="0">
            <wp:extent cx="1212215" cy="61658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</w:rPr>
        <w:t>,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где: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 - объем бюджетных ассигнований, предусмотренных в федеральном бюджете на очередной финансовый год на реализацию мероприятий по предоставлению грантов;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  <w:noProof/>
          <w:position w:val="-12"/>
          <w:lang w:eastAsia="ru-RU"/>
        </w:rPr>
        <w:drawing>
          <wp:inline distT="0" distB="0" distL="0" distR="0">
            <wp:extent cx="393700" cy="23368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</w:rPr>
        <w:t xml:space="preserve"> - численность сельского населения, подтвердившего участие в реализации проектов в i-ом субъекте Российской Федерации;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n - количество субъектов Российской Федерации, региональные целевые программы устойчивого развития сельских территорий которых </w:t>
      </w:r>
      <w:proofErr w:type="gramStart"/>
      <w:r>
        <w:rPr>
          <w:rFonts w:cs="Calibri"/>
        </w:rPr>
        <w:t>прошли</w:t>
      </w:r>
      <w:proofErr w:type="gramEnd"/>
      <w:r>
        <w:rPr>
          <w:rFonts w:cs="Calibri"/>
        </w:rPr>
        <w:t xml:space="preserve"> отбор в соответствии с пунктом 7 настоящих Правил и предусматривают мероприятия по предоставлению грантов.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11. </w:t>
      </w:r>
      <w:proofErr w:type="gramStart"/>
      <w:r>
        <w:rPr>
          <w:rFonts w:cs="Calibri"/>
        </w:rPr>
        <w:t xml:space="preserve">Определенный в результате расчета объем субсидий бюджетам субъектов Российской Федерации на очередной финансовый год уточняется согласно бюджетным заявкам, представленным субъектами Российской Федерации в соответствии с подпунктом "в" пункта 8 настоящих Правил, с учетом уровня </w:t>
      </w:r>
      <w:proofErr w:type="spellStart"/>
      <w:r>
        <w:rPr>
          <w:rFonts w:cs="Calibri"/>
        </w:rPr>
        <w:t>софинансирования</w:t>
      </w:r>
      <w:proofErr w:type="spellEnd"/>
      <w:r>
        <w:rPr>
          <w:rFonts w:cs="Calibri"/>
        </w:rPr>
        <w:t>, установленного в соответствии с пунктом 14 настоящих Правил, а также с учетом оценки эффективности использования субсидий по итогам года, предшествующего отчетному, в соответствии с пунктами</w:t>
      </w:r>
      <w:proofErr w:type="gramEnd"/>
      <w:r>
        <w:rPr>
          <w:rFonts w:cs="Calibri"/>
        </w:rPr>
        <w:t xml:space="preserve"> 23 и 24 настоящих Правил.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12. </w:t>
      </w:r>
      <w:proofErr w:type="gramStart"/>
      <w:r>
        <w:rPr>
          <w:rFonts w:cs="Calibri"/>
        </w:rPr>
        <w:t>В случае если размер субсидии, определенный для предоставления субъекту Российской Федерации, меньше размера средств федерального бюджета, запрашиваемого согласно бюджетной заявке, предусмотренной подпунктом "в" пункта 8 настоящих Правил, средства бюджета субъекта Российской Федерации, указанные в этой бюджетной заявке и учитываемые при распределении субсидии, уменьшению не подлежат.</w:t>
      </w:r>
      <w:proofErr w:type="gramEnd"/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13. Распределение (перераспределение) субсидий между субъектами Российской Федерации утверждается Правительством Российской Федерации.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14. Размер уровня </w:t>
      </w:r>
      <w:proofErr w:type="spellStart"/>
      <w:r>
        <w:rPr>
          <w:rFonts w:cs="Calibri"/>
        </w:rPr>
        <w:t>софинансирования</w:t>
      </w:r>
      <w:proofErr w:type="spellEnd"/>
      <w:r>
        <w:rPr>
          <w:rFonts w:cs="Calibri"/>
        </w:rPr>
        <w:t xml:space="preserve"> расходного обязательства субъекта Российской Федерации за счет субсидий определяется по формуле</w:t>
      </w:r>
      <w:proofErr w:type="gramStart"/>
      <w:r>
        <w:rPr>
          <w:rFonts w:cs="Calibri"/>
        </w:rPr>
        <w:t>:</w:t>
      </w:r>
      <w:proofErr w:type="gramEnd"/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  <w:noProof/>
          <w:position w:val="-12"/>
          <w:lang w:eastAsia="ru-RU"/>
        </w:rPr>
        <w:drawing>
          <wp:inline distT="0" distB="0" distL="0" distR="0">
            <wp:extent cx="988695" cy="23368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</w:rPr>
        <w:t>,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где: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0,35 - средний уровень </w:t>
      </w:r>
      <w:proofErr w:type="spellStart"/>
      <w:r>
        <w:rPr>
          <w:rFonts w:cs="Calibri"/>
        </w:rPr>
        <w:t>софинансирования</w:t>
      </w:r>
      <w:proofErr w:type="spellEnd"/>
      <w:r>
        <w:rPr>
          <w:rFonts w:cs="Calibri"/>
        </w:rPr>
        <w:t xml:space="preserve"> расходных обязательств субъектов Российской Федерации;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  <w:noProof/>
          <w:position w:val="-12"/>
          <w:lang w:eastAsia="ru-RU"/>
        </w:rPr>
        <w:drawing>
          <wp:inline distT="0" distB="0" distL="0" distR="0">
            <wp:extent cx="372110" cy="23368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</w:rPr>
        <w:t xml:space="preserve"> - уровень расчетной бюджетной обеспеченности i-</w:t>
      </w:r>
      <w:proofErr w:type="spellStart"/>
      <w:r>
        <w:rPr>
          <w:rFonts w:cs="Calibri"/>
        </w:rPr>
        <w:t>го</w:t>
      </w:r>
      <w:proofErr w:type="spellEnd"/>
      <w:r>
        <w:rPr>
          <w:rFonts w:cs="Calibri"/>
        </w:rPr>
        <w:t xml:space="preserve"> субъекта Российской Федерации на очередной финансовый год, рассчитанный в соответствии с методикой распределения дотаций на выравнивание бюджетной обеспеченности субъектов Российской Федерации, утвержденной постановлением Правительства Российской Федерации от 22 ноября 2004 г. N 670.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Уровень </w:t>
      </w:r>
      <w:proofErr w:type="spellStart"/>
      <w:r>
        <w:rPr>
          <w:rFonts w:cs="Calibri"/>
        </w:rPr>
        <w:t>софинансирования</w:t>
      </w:r>
      <w:proofErr w:type="spellEnd"/>
      <w:r>
        <w:rPr>
          <w:rFonts w:cs="Calibri"/>
        </w:rPr>
        <w:t xml:space="preserve"> расходного обязательства субъекта Российской Федерации устанавливается в размере не менее 0,3 и не более 0,95.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Размеры уровня </w:t>
      </w:r>
      <w:proofErr w:type="spellStart"/>
      <w:r>
        <w:rPr>
          <w:rFonts w:cs="Calibri"/>
        </w:rPr>
        <w:t>софинансирования</w:t>
      </w:r>
      <w:proofErr w:type="spellEnd"/>
      <w:r>
        <w:rPr>
          <w:rFonts w:cs="Calibri"/>
        </w:rPr>
        <w:t xml:space="preserve"> расходных обязательств субъектов Российской Федерации утверждаются Министерством сельского хозяйства Российской Федерации на очередной финансовый год.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15. Субсидия предоставляется бюджету субъекта Российской Федерации в соответствии с соглашением, предусматривающим следующие положения: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сведения об объеме и целевом назначении субсидии;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б) сведения об объеме бюджетных ассигнований, предусмотренных в бюджете субъекта Российской Федерации на исполнение расходных обязательств субъекта Российской Федерации, связанных с реализацией мероприятий по предоставлению грантов, в размере не менее размера, необходимого для обеспечения уровня </w:t>
      </w:r>
      <w:proofErr w:type="spellStart"/>
      <w:r>
        <w:rPr>
          <w:rFonts w:cs="Calibri"/>
        </w:rPr>
        <w:t>софинансирования</w:t>
      </w:r>
      <w:proofErr w:type="spellEnd"/>
      <w:r>
        <w:rPr>
          <w:rFonts w:cs="Calibri"/>
        </w:rPr>
        <w:t xml:space="preserve">, установленного в соответствии с пунктом 14 настоящих Правил. </w:t>
      </w:r>
      <w:proofErr w:type="gramStart"/>
      <w:r>
        <w:rPr>
          <w:rFonts w:cs="Calibri"/>
        </w:rPr>
        <w:t>Указанные сведения должны соответствовать представленной органом исполнительной власти выписке из закона субъекта Российской Федерации о бюджете субъекта Российской Федерации о размере средств, предусмотренных на реализацию мероприятий по предоставлению грантов;</w:t>
      </w:r>
      <w:proofErr w:type="gramEnd"/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сведения об объеме средств местных бюджетов и внебюджетных источников, привлекаемых для реализации проектов;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г) обязательство органа исполнительной власти заключить соглашения с органами местного самоуправления (органами территориального общественного самоуправления) сельских поселений о предоставлении грантов на реализацию проектов;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д) перечень проектов, на реализацию которых предоставляются гранты;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е) значение показателей результативности предоставления субсидии;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ж) последствия </w:t>
      </w:r>
      <w:proofErr w:type="spellStart"/>
      <w:r>
        <w:rPr>
          <w:rFonts w:cs="Calibri"/>
        </w:rPr>
        <w:t>недостижения</w:t>
      </w:r>
      <w:proofErr w:type="spellEnd"/>
      <w:r>
        <w:rPr>
          <w:rFonts w:cs="Calibri"/>
        </w:rPr>
        <w:t xml:space="preserve"> субъектом Российской </w:t>
      </w:r>
      <w:proofErr w:type="gramStart"/>
      <w:r>
        <w:rPr>
          <w:rFonts w:cs="Calibri"/>
        </w:rPr>
        <w:t>Федерации установленных значений показателей результативности предоставления субсидии</w:t>
      </w:r>
      <w:proofErr w:type="gramEnd"/>
      <w:r>
        <w:rPr>
          <w:rFonts w:cs="Calibri"/>
        </w:rPr>
        <w:t>;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з) обязательство органа исполнительной власти по представлению: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сведений о ходе реализации федеральной целевой программы "Устойчивое развитие сельских территорий на 2014 - 2017 годы и на период до 2020 года", утвержденной постановлением Правительства Российской Федерации от 15 июля 2013 г. N 598, в части мероприятий по предоставлению грантов, по форме федерального статистического наблюдения, утверждаемой Федеральной службой государственной статистики;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отчета о расходах бюджета субъекта Российской Федерации и местных бюджетов, источником финансового обеспечения которых является субсидия, в сроки и по форме, которые утверждаются Министерством сельского хозяйства Российской Федерации;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отчета о достижении показателей результативности предоставления субсидии в сроки и по форме, которые утверждаются Министерством сельского хозяйства Российской Федерации;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выписки из закона субъекта Российской Федерации о бюджете субъекта Российской Федерации, подтверждающей наличие в бюджете субъекта Российской Федерации бюджетных ассигнований на реализацию мероприятий по предоставлению грантов;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и) порядок осуществления </w:t>
      </w:r>
      <w:proofErr w:type="gramStart"/>
      <w:r>
        <w:rPr>
          <w:rFonts w:cs="Calibri"/>
        </w:rPr>
        <w:t>контроля за</w:t>
      </w:r>
      <w:proofErr w:type="gramEnd"/>
      <w:r>
        <w:rPr>
          <w:rFonts w:cs="Calibri"/>
        </w:rPr>
        <w:t xml:space="preserve"> исполнением условий соглашения;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к) иные условия, определяемые по соглашению сторон.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16. Форма соглашения утверждается Министерством сельского хозяйства Российской Федерации.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17. </w:t>
      </w:r>
      <w:proofErr w:type="gramStart"/>
      <w:r>
        <w:rPr>
          <w:rFonts w:cs="Calibri"/>
        </w:rPr>
        <w:t xml:space="preserve">Перечисление субсидий осуществляется в установленном порядке и в пределах лимитов бюджетных обязательств, предусмотренных Министерству сельского хозяйства Российской </w:t>
      </w:r>
      <w:r>
        <w:rPr>
          <w:rFonts w:cs="Calibri"/>
        </w:rPr>
        <w:lastRenderedPageBreak/>
        <w:t>Федерации, на счета территориальных органов Федерального казначейства,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Федерации, в соответствии с заявкой, представляемой органом исполнительной власти по форме и в</w:t>
      </w:r>
      <w:proofErr w:type="gramEnd"/>
      <w:r>
        <w:rPr>
          <w:rFonts w:cs="Calibri"/>
        </w:rPr>
        <w:t xml:space="preserve"> срок, которые установлены Министерством сельского хозяйства Российской Федерации.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Расходы бюджета субъекта Российской Федерации на мероприятия, предусмотренные пунктом 1 настоящих Правил, источником финансового обеспечения которых является субсидия, осуществляются в порядке, установленном бюджетным законодательством Российской Федерации для исполнения бюджета субъекта Российской Федерации.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18. </w:t>
      </w:r>
      <w:proofErr w:type="gramStart"/>
      <w:r>
        <w:rPr>
          <w:rFonts w:cs="Calibri"/>
        </w:rPr>
        <w:t>В случае несоблюдения органом исполнительной власти требования, предусмотренного пунктом 12 настоящих Правил, размер субсидии, предоставляемой бюджету субъекта Российской Федерации, подлежит сокращению пропорционально сокращению средств бюджета субъекта Российской Федерации, а высвобождающиеся средства перераспределяются между другими субъектами Российской Федерации, имеющими право на получение субсидий в соответствии с пунктами 7 и 8 настоящих Правил.</w:t>
      </w:r>
      <w:proofErr w:type="gramEnd"/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19. </w:t>
      </w:r>
      <w:proofErr w:type="gramStart"/>
      <w:r>
        <w:rPr>
          <w:rFonts w:cs="Calibri"/>
        </w:rPr>
        <w:t xml:space="preserve">В случае если размер средств, предусмотренных в бюджете субъекта Российской Федерации на реализацию мероприятий, указанных в пункте 1 настоящих Правил, не позволяет обеспечить установленный в соответствии с пунктом 14 настоящих Правил уровень </w:t>
      </w:r>
      <w:proofErr w:type="spellStart"/>
      <w:r>
        <w:rPr>
          <w:rFonts w:cs="Calibri"/>
        </w:rPr>
        <w:t>софинансирования</w:t>
      </w:r>
      <w:proofErr w:type="spellEnd"/>
      <w:r>
        <w:rPr>
          <w:rFonts w:cs="Calibri"/>
        </w:rPr>
        <w:t xml:space="preserve"> за счет субсидий, то размер субсидии, предоставляемой бюджету субъекта Российской Федерации, подлежит сокращению с целью обеспечения соответствующего уровня </w:t>
      </w:r>
      <w:proofErr w:type="spellStart"/>
      <w:r>
        <w:rPr>
          <w:rFonts w:cs="Calibri"/>
        </w:rPr>
        <w:t>софинансирования</w:t>
      </w:r>
      <w:proofErr w:type="spellEnd"/>
      <w:r>
        <w:rPr>
          <w:rFonts w:cs="Calibri"/>
        </w:rPr>
        <w:t>, а высвобождающиеся средства перераспределяются между другими субъектами Российской</w:t>
      </w:r>
      <w:proofErr w:type="gramEnd"/>
      <w:r>
        <w:rPr>
          <w:rFonts w:cs="Calibri"/>
        </w:rPr>
        <w:t xml:space="preserve"> </w:t>
      </w:r>
      <w:proofErr w:type="gramStart"/>
      <w:r>
        <w:rPr>
          <w:rFonts w:cs="Calibri"/>
        </w:rPr>
        <w:t>Федерации, имеющими право на получение субсидий в соответствии с пунктами 7 и 8 настоящих Правил.</w:t>
      </w:r>
      <w:proofErr w:type="gramEnd"/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20. В случае несоблюдения органом исполнительной власти обязательств, предусмотренных соглашением, Министерство сельского хозяйства Российской Федерации вправе приостановить перечисление субсидии, о чем информирует орган исполнительной власти с указанием причин и срока, необходимого для устранения нарушений.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случае </w:t>
      </w:r>
      <w:proofErr w:type="spellStart"/>
      <w:r>
        <w:rPr>
          <w:rFonts w:cs="Calibri"/>
        </w:rPr>
        <w:t>неустранения</w:t>
      </w:r>
      <w:proofErr w:type="spellEnd"/>
      <w:r>
        <w:rPr>
          <w:rFonts w:cs="Calibri"/>
        </w:rPr>
        <w:t xml:space="preserve"> органом исполнительной власти допущенных нарушений в установленный срок, размер субсидии, предоставляемой бюджету субъекта Российской Федерации, подлежит сокращению, а высвобождающиеся средства перераспределяются между другими субъектами Российской Федерации, имеющими право на получение субсидий в соответствии с настоящими Правилами.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21. В случае прекращения потребности в субсидиях Министерство сельского хозяйства Российской Федерации на основании письменного обращения субъекта Российской Федерации вправе перераспределить неиспользованный объем субсидий между другими субъектами Российской Федерации, имеющими право на получение субсидий в соответствии с настоящими Правилами.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22. </w:t>
      </w:r>
      <w:proofErr w:type="gramStart"/>
      <w:r>
        <w:rPr>
          <w:rFonts w:cs="Calibri"/>
        </w:rPr>
        <w:t>Остаток субсидий, образовавшийся в соответствии с пунктами 18 - 21 настоящих Правил, может быть перераспределен на основании письменных обращений органов исполнительной власти в Министерство сельского хозяйства Российской Федерации об увеличении годового размера выделяемых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 учетом фактического освоения средств, предусмотренных в</w:t>
      </w:r>
      <w:proofErr w:type="gramEnd"/>
      <w:r>
        <w:rPr>
          <w:rFonts w:cs="Calibri"/>
        </w:rPr>
        <w:t xml:space="preserve"> </w:t>
      </w:r>
      <w:proofErr w:type="gramStart"/>
      <w:r>
        <w:rPr>
          <w:rFonts w:cs="Calibri"/>
        </w:rPr>
        <w:t>соглашениях</w:t>
      </w:r>
      <w:proofErr w:type="gramEnd"/>
      <w:r>
        <w:rPr>
          <w:rFonts w:cs="Calibri"/>
        </w:rPr>
        <w:t>, за отчетный период, а также с учетом выполнения требований и условий, указанных в пунктах 7 и 8 настоящих Правил.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23. Эффективность использования субсидий оценивается ежегодно Министерством сельского хозяйства Российской Федерации на основе следующих показателей результативности предоставления субсидий: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количество реализованных проектов, получивших </w:t>
      </w:r>
      <w:proofErr w:type="spellStart"/>
      <w:r>
        <w:rPr>
          <w:rFonts w:cs="Calibri"/>
        </w:rPr>
        <w:t>грантовую</w:t>
      </w:r>
      <w:proofErr w:type="spellEnd"/>
      <w:r>
        <w:rPr>
          <w:rFonts w:cs="Calibri"/>
        </w:rPr>
        <w:t xml:space="preserve"> поддержку;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численность сельского населения, принявшего участие в реализации проектов, получивших </w:t>
      </w:r>
      <w:proofErr w:type="spellStart"/>
      <w:r>
        <w:rPr>
          <w:rFonts w:cs="Calibri"/>
        </w:rPr>
        <w:t>грантовую</w:t>
      </w:r>
      <w:proofErr w:type="spellEnd"/>
      <w:r>
        <w:rPr>
          <w:rFonts w:cs="Calibri"/>
        </w:rPr>
        <w:t xml:space="preserve"> поддержку.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24. </w:t>
      </w:r>
      <w:proofErr w:type="gramStart"/>
      <w:r>
        <w:rPr>
          <w:rFonts w:cs="Calibri"/>
        </w:rPr>
        <w:t xml:space="preserve">В случае если по итогам года, предшествующего отчетному, установленные соглашением значения показателей результативности предоставления субсидии не достигнуты, рассчитанный в соответствии с пунктом 10 настоящих Правил объем субсидии на очередной финансовый год </w:t>
      </w:r>
      <w:r>
        <w:rPr>
          <w:rFonts w:cs="Calibri"/>
        </w:rPr>
        <w:lastRenderedPageBreak/>
        <w:t>подлежит сокращению на 1 процент за каждый процент снижения установленного значения показателя.</w:t>
      </w:r>
      <w:proofErr w:type="gramEnd"/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Образовавшийся в результате сокращения объем субсидий распределяется пропорционально между другими субъектами Российской Федерации, имеющими право на получение субсидий в соответствии с настоящими Правилами.</w:t>
      </w:r>
    </w:p>
    <w:p w:rsidR="003618D9" w:rsidRDefault="003618D9" w:rsidP="003618D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spellStart"/>
      <w:r>
        <w:rPr>
          <w:rFonts w:cs="Calibri"/>
        </w:rPr>
        <w:t>КонсультантПлюс</w:t>
      </w:r>
      <w:proofErr w:type="spellEnd"/>
      <w:r>
        <w:rPr>
          <w:rFonts w:cs="Calibri"/>
        </w:rPr>
        <w:t>: примечание.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Нумерация пунктов дана в соответствии с официальным текстом документа.</w:t>
      </w:r>
    </w:p>
    <w:p w:rsidR="003618D9" w:rsidRDefault="003618D9" w:rsidP="003618D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26. Остаток не использованных в текущем финансовом году субсидий, потребность в которых сохраняется, в соответствии с решением Министерства сельского хозяйства Российской Федерации может быть использован субъектом Российской Федерации в очередном финансовом году на соответствующие цели.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При установлении Министерством сельского хозяйства Российской </w:t>
      </w:r>
      <w:proofErr w:type="gramStart"/>
      <w:r>
        <w:rPr>
          <w:rFonts w:cs="Calibri"/>
        </w:rPr>
        <w:t>Федерации отсутствия потребности субъектов Российской Федерации</w:t>
      </w:r>
      <w:proofErr w:type="gramEnd"/>
      <w:r>
        <w:rPr>
          <w:rFonts w:cs="Calibri"/>
        </w:rPr>
        <w:t xml:space="preserve"> в субсидиях их остаток подлежит возврату в доход федерального бюджета. В случае если неиспользованный остаток субсидии не перечислен в доход федерального бюджета, указанные средства подлежат взысканию в доход федерального бюджета в порядке, установленном Министерством финансов Российской Федерации.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27. Ответственность за достоверность представляемых Министерству сельского хозяйства Российской Федерации сведений и целевое использование субсидий возлагается на органы исполнительной власти.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28. Субсидия в случае ее использования не по целевому назначению подлежит взысканию в доход федерального бюджета в соответствии с бюджетным законодательством Российской Федерации.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29. </w:t>
      </w:r>
      <w:proofErr w:type="gramStart"/>
      <w:r>
        <w:rPr>
          <w:rFonts w:cs="Calibri"/>
        </w:rPr>
        <w:t>Контроль за</w:t>
      </w:r>
      <w:proofErr w:type="gramEnd"/>
      <w:r>
        <w:rPr>
          <w:rFonts w:cs="Calibri"/>
        </w:rPr>
        <w:t xml:space="preserve">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Федеральной службой финансово-бюджетного надзора.</w:t>
      </w: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18D9" w:rsidRDefault="003618D9" w:rsidP="00361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C2A35" w:rsidRDefault="001C2A35">
      <w:bookmarkStart w:id="1" w:name="_GoBack"/>
      <w:bookmarkEnd w:id="1"/>
    </w:p>
    <w:sectPr w:rsidR="001C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D9"/>
    <w:rsid w:val="001C2A35"/>
    <w:rsid w:val="0036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8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8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2422</Words>
  <Characters>13806</Characters>
  <Application>Microsoft Office Word</Application>
  <DocSecurity>0</DocSecurity>
  <Lines>115</Lines>
  <Paragraphs>32</Paragraphs>
  <ScaleCrop>false</ScaleCrop>
  <Company/>
  <LinksUpToDate>false</LinksUpToDate>
  <CharactersWithSpaces>16196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2016-04-29T09:17:00Z</dcterms:created>
  <dcterms:modified xsi:type="dcterms:W3CDTF">2016-04-29T09:18:00Z</dcterms:modified>
</cp:coreProperties>
</file>