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B7" w:rsidRPr="00FC02B7" w:rsidRDefault="00FC02B7" w:rsidP="00FC02B7">
      <w:pPr>
        <w:spacing w:after="300" w:line="240" w:lineRule="auto"/>
        <w:outlineLvl w:val="0"/>
        <w:rPr>
          <w:rFonts w:ascii="Arial" w:eastAsia="Times New Roman" w:hAnsi="Arial" w:cs="Arial"/>
          <w:b/>
          <w:bCs/>
          <w:color w:val="3F7C54"/>
          <w:kern w:val="36"/>
          <w:sz w:val="45"/>
          <w:szCs w:val="45"/>
          <w:lang w:eastAsia="ru-RU"/>
        </w:rPr>
      </w:pPr>
      <w:r w:rsidRPr="00FC02B7">
        <w:rPr>
          <w:rFonts w:ascii="Arial" w:eastAsia="Times New Roman" w:hAnsi="Arial" w:cs="Arial"/>
          <w:b/>
          <w:bCs/>
          <w:color w:val="3F7C54"/>
          <w:kern w:val="36"/>
          <w:sz w:val="45"/>
          <w:szCs w:val="45"/>
          <w:lang w:eastAsia="ru-RU"/>
        </w:rPr>
        <w:t>Федеральный закон №131-ФЗ о местном самоуправлении</w:t>
      </w:r>
      <w:bookmarkStart w:id="0" w:name="_GoBack"/>
      <w:bookmarkEnd w:id="0"/>
    </w:p>
    <w:p w:rsidR="00FC02B7" w:rsidRPr="00FC02B7" w:rsidRDefault="00FC02B7" w:rsidP="00FC02B7">
      <w:pPr>
        <w:shd w:val="clear" w:color="auto" w:fill="FFF4D4"/>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Основным федеральным законодательным актом, который устанавливает и регулирует принципы организации местного самоуправления в России, выступает №131-ФЗ. Он одобрен обеими палатами Федерального Собрания – Госдумой 16.09.2003 г. и Советом Федерации 24.09.2003 г., после чего 06.10.2003 г. подписан Президентом.</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Большая часть положений закона 131-ФЗ должны были вступить в действие с начала 2006 года, что объяснялось серьезностью изменений, которые должно было претерпеть местное самоуправление. Не удивительно, что на их подготовку отводилось более 2-х лет – начиная с осени 2003 до начала 2006 год. </w:t>
      </w:r>
      <w:r w:rsidRPr="00FC02B7">
        <w:rPr>
          <w:rFonts w:ascii="Arial" w:eastAsia="Times New Roman" w:hAnsi="Arial" w:cs="Arial"/>
          <w:b/>
          <w:bCs/>
          <w:color w:val="333333"/>
          <w:sz w:val="24"/>
          <w:szCs w:val="24"/>
          <w:lang w:eastAsia="ru-RU"/>
        </w:rPr>
        <w:t>По факту, в полном объеме №131-ФЗ о местном самоуправлении вступил в силу только с 01.01.2009 года.</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 xml:space="preserve">Рассматриваемый закон 131 ФЗ имеет серьезное значение для достижения нормальной жизни и работы граждан, так как именно органы местного самоуправления (МСУ) обеспечивают защиту их интересов на бытовом уровне. При этом относить этот уровень управления </w:t>
      </w:r>
      <w:proofErr w:type="gramStart"/>
      <w:r w:rsidRPr="00FC02B7">
        <w:rPr>
          <w:rFonts w:ascii="Arial" w:eastAsia="Times New Roman" w:hAnsi="Arial" w:cs="Arial"/>
          <w:color w:val="333333"/>
          <w:sz w:val="24"/>
          <w:szCs w:val="24"/>
          <w:lang w:eastAsia="ru-RU"/>
        </w:rPr>
        <w:t>к</w:t>
      </w:r>
      <w:proofErr w:type="gramEnd"/>
      <w:r w:rsidRPr="00FC02B7">
        <w:rPr>
          <w:rFonts w:ascii="Arial" w:eastAsia="Times New Roman" w:hAnsi="Arial" w:cs="Arial"/>
          <w:color w:val="333333"/>
          <w:sz w:val="24"/>
          <w:szCs w:val="24"/>
          <w:lang w:eastAsia="ru-RU"/>
        </w:rPr>
        <w:t xml:space="preserve"> низовым в корне неверно, так как местное государственное самоуправление выступает важной и обязательной частью любого гражданского общества, без которого попросту невозможно представить правовое государство.</w:t>
      </w:r>
    </w:p>
    <w:p w:rsidR="00FC02B7" w:rsidRPr="00FC02B7" w:rsidRDefault="00FC02B7" w:rsidP="00FC02B7">
      <w:pPr>
        <w:shd w:val="clear" w:color="auto" w:fill="FFF4D4"/>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Не следует забывать и о статьях 3 и 12 Конституции РФ, первая из которых предусматривает необходимость представления гражданами своих интересов через местное самоуправление, а вторая гарантирует его наличие в России.</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Важно отметить, что подобная практика не является отечественным изобретением, а активно применяется подавляющим большинством развитых стран мира.</w:t>
      </w:r>
    </w:p>
    <w:p w:rsidR="00FC02B7" w:rsidRPr="00FC02B7" w:rsidRDefault="00FC02B7" w:rsidP="00FC02B7">
      <w:pPr>
        <w:shd w:val="clear" w:color="auto" w:fill="FFFFFF"/>
        <w:spacing w:before="360" w:after="120" w:line="240" w:lineRule="auto"/>
        <w:outlineLvl w:val="1"/>
        <w:rPr>
          <w:rFonts w:ascii="Arial" w:eastAsia="Times New Roman" w:hAnsi="Arial" w:cs="Arial"/>
          <w:b/>
          <w:bCs/>
          <w:color w:val="333333"/>
          <w:sz w:val="36"/>
          <w:szCs w:val="36"/>
          <w:lang w:eastAsia="ru-RU"/>
        </w:rPr>
      </w:pPr>
      <w:r w:rsidRPr="00FC02B7">
        <w:rPr>
          <w:rFonts w:ascii="Arial" w:eastAsia="Times New Roman" w:hAnsi="Arial" w:cs="Arial"/>
          <w:b/>
          <w:bCs/>
          <w:color w:val="333333"/>
          <w:sz w:val="36"/>
          <w:szCs w:val="36"/>
          <w:lang w:eastAsia="ru-RU"/>
        </w:rPr>
        <w:t>Общая характеристика №131-ФЗ</w:t>
      </w:r>
    </w:p>
    <w:p w:rsidR="00FC02B7" w:rsidRPr="00FC02B7" w:rsidRDefault="00FC02B7" w:rsidP="00FC02B7">
      <w:pPr>
        <w:shd w:val="clear" w:color="auto" w:fill="DEF9E5"/>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Суть 131 ФЗ об общих принципах местного самоуправления состоит в том, что органы власти на местах должны стать одним из обязательных условий для защиты прав рядовых россиян, предоставленных им Конституцией. При этом их структура предусматривает три вида территориальных местных или, как их часто называют муниципальных, образований (МО).</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 xml:space="preserve">Организация местного самоуправления, в соответствии с ФЗ-131 от 06.10.2003 года, предполагает многоуровневую систему муниципальной власти, состоящую </w:t>
      </w:r>
      <w:proofErr w:type="gramStart"/>
      <w:r w:rsidRPr="00FC02B7">
        <w:rPr>
          <w:rFonts w:ascii="Arial" w:eastAsia="Times New Roman" w:hAnsi="Arial" w:cs="Arial"/>
          <w:color w:val="333333"/>
          <w:sz w:val="24"/>
          <w:szCs w:val="24"/>
          <w:lang w:eastAsia="ru-RU"/>
        </w:rPr>
        <w:t>из</w:t>
      </w:r>
      <w:proofErr w:type="gramEnd"/>
      <w:r w:rsidRPr="00FC02B7">
        <w:rPr>
          <w:rFonts w:ascii="Arial" w:eastAsia="Times New Roman" w:hAnsi="Arial" w:cs="Arial"/>
          <w:color w:val="333333"/>
          <w:sz w:val="24"/>
          <w:szCs w:val="24"/>
          <w:lang w:eastAsia="ru-RU"/>
        </w:rPr>
        <w:t>:</w:t>
      </w:r>
    </w:p>
    <w:p w:rsidR="00FC02B7" w:rsidRPr="00FC02B7" w:rsidRDefault="00FC02B7" w:rsidP="00FC02B7">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представительного органа. Его глава в обязательном порядке избирается напрямую населением МО;</w:t>
      </w:r>
    </w:p>
    <w:p w:rsidR="00FC02B7" w:rsidRPr="00FC02B7" w:rsidRDefault="00FC02B7" w:rsidP="00FC02B7">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местной администрации, которая может состоять как из выборных работников, так и сотрудников по контракту;</w:t>
      </w:r>
    </w:p>
    <w:p w:rsidR="00FC02B7" w:rsidRPr="00FC02B7" w:rsidRDefault="00FC02B7" w:rsidP="00FC02B7">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lastRenderedPageBreak/>
        <w:t>контрольно-счетного органа, наличие которого выступает обязательным условием работы МСУ;</w:t>
      </w:r>
    </w:p>
    <w:p w:rsidR="00FC02B7" w:rsidRPr="00FC02B7" w:rsidRDefault="00FC02B7" w:rsidP="00FC02B7">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других подразделений, создание которых предполагается внутренним документами МО.</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№131-ФЗ о самоуправлении определяет ключевые параметры работы местной власти, их полномочия, источники финансирования, принципы взаимодействия друг с другом, а также устанавливается гарантии государства по обеспечению их деятельности. Кроме того, Федеральным законом 131-ФЗ устанавливаются возможные способы, при помощи которых граждане имеют право выражать свою волю, начиная с выборов и референдумов и заканчивая сходами, собраниями и публичными слушаниями.</w:t>
      </w:r>
    </w:p>
    <w:p w:rsidR="00FC02B7" w:rsidRPr="00FC02B7" w:rsidRDefault="00FC02B7" w:rsidP="00FC02B7">
      <w:pPr>
        <w:shd w:val="clear" w:color="auto" w:fill="FFF4D4"/>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Важной и весьма характерной особенностью, которой обладает №131-ФЗ об общих принципах организации МСУ, выступает постоянное внесение в его текст корректировок и изменений. Последние из них на данный момент были внесены №83-ФЗ, принятым 18.04.2018 г.</w:t>
      </w:r>
    </w:p>
    <w:p w:rsidR="00FC02B7" w:rsidRPr="00FC02B7" w:rsidRDefault="00FC02B7" w:rsidP="00FC02B7">
      <w:pPr>
        <w:shd w:val="clear" w:color="auto" w:fill="FFFFFF"/>
        <w:spacing w:before="360" w:after="120" w:line="240" w:lineRule="auto"/>
        <w:outlineLvl w:val="1"/>
        <w:rPr>
          <w:rFonts w:ascii="Arial" w:eastAsia="Times New Roman" w:hAnsi="Arial" w:cs="Arial"/>
          <w:b/>
          <w:bCs/>
          <w:color w:val="333333"/>
          <w:sz w:val="36"/>
          <w:szCs w:val="36"/>
          <w:lang w:eastAsia="ru-RU"/>
        </w:rPr>
      </w:pPr>
      <w:r w:rsidRPr="00FC02B7">
        <w:rPr>
          <w:rFonts w:ascii="Arial" w:eastAsia="Times New Roman" w:hAnsi="Arial" w:cs="Arial"/>
          <w:b/>
          <w:bCs/>
          <w:color w:val="333333"/>
          <w:sz w:val="36"/>
          <w:szCs w:val="36"/>
          <w:lang w:eastAsia="ru-RU"/>
        </w:rPr>
        <w:t>Современная история развития законодательства РФ о местном самоуправлении</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Впервые в современной истории России принципы местного самоуправления были заложены Законом №1417-1, выпущенным еще до распада СССР и датированным 09.04.1990 года.</w:t>
      </w:r>
      <w:r w:rsidRPr="00FC02B7">
        <w:rPr>
          <w:rFonts w:ascii="Arial" w:eastAsia="Times New Roman" w:hAnsi="Arial" w:cs="Arial"/>
          <w:color w:val="333333"/>
          <w:sz w:val="24"/>
          <w:szCs w:val="24"/>
          <w:lang w:eastAsia="ru-RU"/>
        </w:rPr>
        <w:t> Этот нормативный акт впервые разделил государственные органы и местного самоуправления, хотя сделано это было крайне поверхностно в силу вполне понятных и объективных причин.</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 xml:space="preserve">Более серьезная попытка сформулировать, что представляют собой и чем различаются принципы деятельности федеральной власти и местного самоуправления была предпринята уже в РФ, когда увидел свет №154-ФЗ, подписанный Президентом 28.08.1995 года. Содержание этого Закона и стало причиной становления МСУ в России. Однако, общая организация местного самоуправления, которая была предложена №154-ФЗ, содержала серьезные недостатки. К числу наиболее </w:t>
      </w:r>
      <w:proofErr w:type="gramStart"/>
      <w:r w:rsidRPr="00FC02B7">
        <w:rPr>
          <w:rFonts w:ascii="Arial" w:eastAsia="Times New Roman" w:hAnsi="Arial" w:cs="Arial"/>
          <w:color w:val="333333"/>
          <w:sz w:val="24"/>
          <w:szCs w:val="24"/>
          <w:lang w:eastAsia="ru-RU"/>
        </w:rPr>
        <w:t>важных</w:t>
      </w:r>
      <w:proofErr w:type="gramEnd"/>
      <w:r w:rsidRPr="00FC02B7">
        <w:rPr>
          <w:rFonts w:ascii="Arial" w:eastAsia="Times New Roman" w:hAnsi="Arial" w:cs="Arial"/>
          <w:color w:val="333333"/>
          <w:sz w:val="24"/>
          <w:szCs w:val="24"/>
          <w:lang w:eastAsia="ru-RU"/>
        </w:rPr>
        <w:t xml:space="preserve"> можно отнести недостаточную детализацию понятия муниципального образования и отсутствие четкого разделения на полномочия местного самоуправления и права государственной власти.</w:t>
      </w:r>
    </w:p>
    <w:p w:rsidR="00FC02B7" w:rsidRPr="00FC02B7" w:rsidRDefault="00FC02B7" w:rsidP="00FC02B7">
      <w:pPr>
        <w:shd w:val="clear" w:color="auto" w:fill="DEF9E5"/>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Указанные и некоторые другие недоработки законодательного акта требовали не внесения корректировок, а разработки принципиально нового Федерального закона. Им и стал №131-ФЗ об общих принципах местного самоуправления, вступивший в силу в 2003 году.</w:t>
      </w:r>
    </w:p>
    <w:p w:rsidR="00FC02B7" w:rsidRPr="00FC02B7" w:rsidRDefault="00FC02B7" w:rsidP="00FC02B7">
      <w:pPr>
        <w:shd w:val="clear" w:color="auto" w:fill="FFFFFF"/>
        <w:spacing w:before="360" w:after="120" w:line="240" w:lineRule="auto"/>
        <w:outlineLvl w:val="1"/>
        <w:rPr>
          <w:rFonts w:ascii="Arial" w:eastAsia="Times New Roman" w:hAnsi="Arial" w:cs="Arial"/>
          <w:b/>
          <w:bCs/>
          <w:color w:val="333333"/>
          <w:sz w:val="36"/>
          <w:szCs w:val="36"/>
          <w:lang w:eastAsia="ru-RU"/>
        </w:rPr>
      </w:pPr>
      <w:r w:rsidRPr="00FC02B7">
        <w:rPr>
          <w:rFonts w:ascii="Arial" w:eastAsia="Times New Roman" w:hAnsi="Arial" w:cs="Arial"/>
          <w:b/>
          <w:bCs/>
          <w:color w:val="333333"/>
          <w:sz w:val="36"/>
          <w:szCs w:val="36"/>
          <w:lang w:eastAsia="ru-RU"/>
        </w:rPr>
        <w:t>Содержание №131-ФЗ и комментарии к тексту Закона</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 xml:space="preserve">ФЗ 131 об организации местного самоуправления – это достаточно объемный документ, который включает 12 глав, содержащих 86 статей. Не удивительно, что полный текст законодательного акта 131-ФЗ еще недавно размещался только на специализированных справочных </w:t>
      </w:r>
      <w:proofErr w:type="spellStart"/>
      <w:r w:rsidRPr="00FC02B7">
        <w:rPr>
          <w:rFonts w:ascii="Arial" w:eastAsia="Times New Roman" w:hAnsi="Arial" w:cs="Arial"/>
          <w:color w:val="333333"/>
          <w:sz w:val="24"/>
          <w:szCs w:val="24"/>
          <w:lang w:eastAsia="ru-RU"/>
        </w:rPr>
        <w:t>интернет-ресурсах</w:t>
      </w:r>
      <w:proofErr w:type="spellEnd"/>
      <w:r w:rsidRPr="00FC02B7">
        <w:rPr>
          <w:rFonts w:ascii="Arial" w:eastAsia="Times New Roman" w:hAnsi="Arial" w:cs="Arial"/>
          <w:color w:val="333333"/>
          <w:sz w:val="24"/>
          <w:szCs w:val="24"/>
          <w:lang w:eastAsia="ru-RU"/>
        </w:rPr>
        <w:t>, большая часть которых имела платный доступ, или в виде специального бумажного издания.</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lastRenderedPageBreak/>
        <w:t>Однако, в последнее время найти в сети 131 ФЗ с изменениями и дополнениями достаточно просто, что не удивительно, учитывая важность деятельности местного самоуправления и вопросов, с нею связанных. Более того, многие онлайн-ресурсы размещают разной степени подробности комментарий к ФЗ 131 в целом или к отдельным главам и статьям Федерального закона. Однако</w:t>
      </w:r>
      <w:proofErr w:type="gramStart"/>
      <w:r w:rsidRPr="00FC02B7">
        <w:rPr>
          <w:rFonts w:ascii="Arial" w:eastAsia="Times New Roman" w:hAnsi="Arial" w:cs="Arial"/>
          <w:color w:val="333333"/>
          <w:sz w:val="24"/>
          <w:szCs w:val="24"/>
          <w:lang w:eastAsia="ru-RU"/>
        </w:rPr>
        <w:t>,</w:t>
      </w:r>
      <w:proofErr w:type="gramEnd"/>
      <w:r w:rsidRPr="00FC02B7">
        <w:rPr>
          <w:rFonts w:ascii="Arial" w:eastAsia="Times New Roman" w:hAnsi="Arial" w:cs="Arial"/>
          <w:color w:val="333333"/>
          <w:sz w:val="24"/>
          <w:szCs w:val="24"/>
          <w:lang w:eastAsia="ru-RU"/>
        </w:rPr>
        <w:t xml:space="preserve"> далеко не всегда освещаемые таким образом вопросы грамотно раскрывают суть местного самоуправления в России. Поэтому вполне логичным будет рассмотреть содержание актуальной редакции 131-ФЗ 2018 года подробнее.</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Глава 1. Общие положения 131-ФЗ</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Первая глава 131-ФЗ о принципах МСУ включает 9 статей. Она содержит общие положения Закона и устанавливает понятие и термины, которые используются далее по тексту.</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Статья 1 первой главы 131-ФЗ традиционно является одной из самых коротких, так как содержит ссылки на Конституцию России, гарантирующую гражданам страны право на местное самоуправление в РФ.</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 п.2 ст.1 дается определение понятия местного самоуправления в Российской Федерации, которое представляет собой форму реализации права народа на власть в пределах, установленных Конституцией.</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 статье 2 даются определения наиболее важных терминов, которые содержит Закон 131-ФЗ, в частности:</w:t>
      </w:r>
    </w:p>
    <w:p w:rsidR="00FC02B7" w:rsidRPr="00FC02B7" w:rsidRDefault="00FC02B7" w:rsidP="00FC02B7">
      <w:pPr>
        <w:numPr>
          <w:ilvl w:val="0"/>
          <w:numId w:val="2"/>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понятие основных муниципальных образований, включая сельское и городское поселение, муниципальный район, городской округ и внутригородскую территорию федерального значения;</w:t>
      </w:r>
    </w:p>
    <w:p w:rsidR="00FC02B7" w:rsidRPr="00FC02B7" w:rsidRDefault="00FC02B7" w:rsidP="00FC02B7">
      <w:pPr>
        <w:numPr>
          <w:ilvl w:val="0"/>
          <w:numId w:val="2"/>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определение должностных лиц МСУ, которые делятся на выборные и подписавшие трудовой контракт;</w:t>
      </w:r>
    </w:p>
    <w:p w:rsidR="00FC02B7" w:rsidRPr="00FC02B7" w:rsidRDefault="00FC02B7" w:rsidP="00FC02B7">
      <w:pPr>
        <w:numPr>
          <w:ilvl w:val="0"/>
          <w:numId w:val="2"/>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пояснения, касающиеся наиболее важных для нормативного документа понятий, например, правил благоустройства муниципальных территорий, правовых актов муниципального уровня, а также классификации вопросов, решаемых МСУ.</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Статья 3 первой главы 131-ФЗ содержит констатацию наличия прав россиян на деятельность структур местного самоуправления, которые гарантированы Конституцией страны. Следующая статья ФЗ 131 включает правовые основы, которыми руководствуется местное самоуправление и государственная власть в рассматриваемых вопросах. Речь в данном случае, конечно же, снова идет о Конституции и данном Федеральном законе.</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proofErr w:type="gramStart"/>
      <w:r w:rsidRPr="00FC02B7">
        <w:rPr>
          <w:rFonts w:ascii="Arial" w:eastAsia="Times New Roman" w:hAnsi="Arial" w:cs="Arial"/>
          <w:color w:val="333333"/>
          <w:sz w:val="24"/>
          <w:szCs w:val="24"/>
          <w:lang w:eastAsia="ru-RU"/>
        </w:rPr>
        <w:t xml:space="preserve">Ст. ФЗ 131 под номерами 5 и 6 состоят из описания полномочий, соответственно, федеральной и региональной </w:t>
      </w:r>
      <w:proofErr w:type="spellStart"/>
      <w:r w:rsidRPr="00FC02B7">
        <w:rPr>
          <w:rFonts w:ascii="Arial" w:eastAsia="Times New Roman" w:hAnsi="Arial" w:cs="Arial"/>
          <w:color w:val="333333"/>
          <w:sz w:val="24"/>
          <w:szCs w:val="24"/>
          <w:lang w:eastAsia="ru-RU"/>
        </w:rPr>
        <w:t>госвласти</w:t>
      </w:r>
      <w:proofErr w:type="spellEnd"/>
      <w:r w:rsidRPr="00FC02B7">
        <w:rPr>
          <w:rFonts w:ascii="Arial" w:eastAsia="Times New Roman" w:hAnsi="Arial" w:cs="Arial"/>
          <w:color w:val="333333"/>
          <w:sz w:val="24"/>
          <w:szCs w:val="24"/>
          <w:lang w:eastAsia="ru-RU"/>
        </w:rPr>
        <w:t xml:space="preserve"> в сфере МСУ.</w:t>
      </w:r>
      <w:proofErr w:type="gramEnd"/>
      <w:r w:rsidRPr="00FC02B7">
        <w:rPr>
          <w:rFonts w:ascii="Arial" w:eastAsia="Times New Roman" w:hAnsi="Arial" w:cs="Arial"/>
          <w:color w:val="333333"/>
          <w:sz w:val="24"/>
          <w:szCs w:val="24"/>
          <w:lang w:eastAsia="ru-RU"/>
        </w:rPr>
        <w:t xml:space="preserve"> Вполне естественным является то, что приоритет в этом случае отдается Конституции и нормативным актам федерального уровня, одним из которых выступает Закон 131 ФЗ о местном самоуправлении.</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lastRenderedPageBreak/>
        <w:t>Статья 7 131-ФЗ устанавливает понятие муниципального правового акта, который представляет собой нормативный документ, принятый местным самоуправлением муниципальных образований и обязательный для исполнения на этом уровне. Статья 8 131-ФЗ предоставляет возможность создавать совет МО на региональном уровне и общероссийское объединение МО. Кроме того, предусматриваются полномочия местного самоуправления, позволяющие ему создавать межмуниципальные организации, целью которых выступает объединение имеющихся у отдельных МО материальных, финансовых и людских ресурсов. В ст. 9 Закона 131-ФЗ МСУ разрешается вводить официальные символы МО.</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Глава 2. Принципы территориальной организации МСУ</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 4-х статьях (с 10 по 13) второй главы содержатся наиболее важные принципы ФЗ-131, которые касаются территорий МО, определения границ и правил их изменения, а также правила создания, преобразования и упразднения муниципальных образований и поселений. Указанная глава справедливо считается одной из наиболее коротких по объему текста и содержит, главным образом, различные юридические нюансы рассматриваемых процедур.</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 xml:space="preserve">Поэтому содержание данного раздела, включенного в Федеральный Закон 131 интересно, прежде всего, юристам, </w:t>
      </w:r>
      <w:proofErr w:type="gramStart"/>
      <w:r w:rsidRPr="00FC02B7">
        <w:rPr>
          <w:rFonts w:ascii="Arial" w:eastAsia="Times New Roman" w:hAnsi="Arial" w:cs="Arial"/>
          <w:color w:val="333333"/>
          <w:sz w:val="24"/>
          <w:szCs w:val="24"/>
          <w:lang w:eastAsia="ru-RU"/>
        </w:rPr>
        <w:t>занимающихся</w:t>
      </w:r>
      <w:proofErr w:type="gramEnd"/>
      <w:r w:rsidRPr="00FC02B7">
        <w:rPr>
          <w:rFonts w:ascii="Arial" w:eastAsia="Times New Roman" w:hAnsi="Arial" w:cs="Arial"/>
          <w:color w:val="333333"/>
          <w:sz w:val="24"/>
          <w:szCs w:val="24"/>
          <w:lang w:eastAsia="ru-RU"/>
        </w:rPr>
        <w:t xml:space="preserve"> подобными вопросами, и непосредственно работникам МСУ. Однако</w:t>
      </w:r>
      <w:proofErr w:type="gramStart"/>
      <w:r w:rsidRPr="00FC02B7">
        <w:rPr>
          <w:rFonts w:ascii="Arial" w:eastAsia="Times New Roman" w:hAnsi="Arial" w:cs="Arial"/>
          <w:color w:val="333333"/>
          <w:sz w:val="24"/>
          <w:szCs w:val="24"/>
          <w:lang w:eastAsia="ru-RU"/>
        </w:rPr>
        <w:t>,</w:t>
      </w:r>
      <w:proofErr w:type="gramEnd"/>
      <w:r w:rsidRPr="00FC02B7">
        <w:rPr>
          <w:rFonts w:ascii="Arial" w:eastAsia="Times New Roman" w:hAnsi="Arial" w:cs="Arial"/>
          <w:color w:val="333333"/>
          <w:sz w:val="24"/>
          <w:szCs w:val="24"/>
          <w:lang w:eastAsia="ru-RU"/>
        </w:rPr>
        <w:t xml:space="preserve"> не стоит недооценивать его значение, так как рассматриваемый нормативный акт впервые в России установил конкретный перечень требований, выполнение которых необходимо при определении и изменении границ МО, причем сделал это на федеральном уровне. В результате, органы государственной власти и местного самоуправления получили простой и понятный механизм осуществления указанных мероприятий или решением спорных вопросов, напрямую с ними связанных.</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Глава 3. Вопросы местного значения в 131-ФЗ</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К числу ключевых глав 131-ФЗ справедливо относится третья. Она начинается в трех статей, 14, 15 и 16, в каждой из которых подробно описываются вопросы, которые решаются МСУ. Разделение на три части связано с тем, в каждой из них рассматриваются вопросы местного самоуправления, решаемые тремя разными формами МО:</w:t>
      </w:r>
    </w:p>
    <w:p w:rsidR="00FC02B7" w:rsidRPr="00FC02B7" w:rsidRDefault="00FC02B7" w:rsidP="00FC02B7">
      <w:pPr>
        <w:numPr>
          <w:ilvl w:val="0"/>
          <w:numId w:val="3"/>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 14 статье – городского поселения и сельского поселения;</w:t>
      </w:r>
    </w:p>
    <w:p w:rsidR="00FC02B7" w:rsidRPr="00FC02B7" w:rsidRDefault="00FC02B7" w:rsidP="00FC02B7">
      <w:pPr>
        <w:numPr>
          <w:ilvl w:val="0"/>
          <w:numId w:val="3"/>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 15 статье – муниципального района;</w:t>
      </w:r>
    </w:p>
    <w:p w:rsidR="00FC02B7" w:rsidRPr="00FC02B7" w:rsidRDefault="00FC02B7" w:rsidP="00FC02B7">
      <w:pPr>
        <w:numPr>
          <w:ilvl w:val="0"/>
          <w:numId w:val="3"/>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 16 статье – городского округа.</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Важно отметить достаточно серьезное количество возложенных на органы местной власти функций и вопросов, отнесенных к их ведению. Например, перечень вопросов местного значения, находящихся в сфере внимания МСУ муниципального района, включает 36 пунктов, среди которых, в частности, такие:</w:t>
      </w:r>
    </w:p>
    <w:p w:rsidR="00FC02B7" w:rsidRPr="00FC02B7" w:rsidRDefault="00FC02B7" w:rsidP="00FC02B7">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разработка, утверждение и последующее исполнение бюджета МО;</w:t>
      </w:r>
    </w:p>
    <w:p w:rsidR="00FC02B7" w:rsidRPr="00FC02B7" w:rsidRDefault="00FC02B7" w:rsidP="00FC02B7">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определение величины муниципальных налогов и других обязательных отчислений, находящихся в ведении МСУ;</w:t>
      </w:r>
    </w:p>
    <w:p w:rsidR="00FC02B7" w:rsidRPr="00FC02B7" w:rsidRDefault="00FC02B7" w:rsidP="00FC02B7">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lastRenderedPageBreak/>
        <w:t>ведение земельного контроля на территориях поселения;</w:t>
      </w:r>
    </w:p>
    <w:p w:rsidR="00FC02B7" w:rsidRPr="00FC02B7" w:rsidRDefault="00FC02B7" w:rsidP="00FC02B7">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проведение кадастровых работ, что в последнее время стало особенно актуальным, так как теперь от кадастровой стоимости зависит величина налогов на недвижимость, принадлежащую частным и юридическим лицам;</w:t>
      </w:r>
    </w:p>
    <w:p w:rsidR="00FC02B7" w:rsidRPr="00FC02B7" w:rsidRDefault="00FC02B7" w:rsidP="00FC02B7">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создание и содержание архива документов муниципального уровня;</w:t>
      </w:r>
    </w:p>
    <w:p w:rsidR="00FC02B7" w:rsidRPr="00FC02B7" w:rsidRDefault="00FC02B7" w:rsidP="00FC02B7">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создание условий, необходимых для предоставления на территории района медицинского обслуживания;</w:t>
      </w:r>
    </w:p>
    <w:p w:rsidR="00FC02B7" w:rsidRPr="00FC02B7" w:rsidRDefault="00FC02B7" w:rsidP="00FC02B7">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разработка и осуществление различных мероприятий, направленных на охрану природной среды;</w:t>
      </w:r>
    </w:p>
    <w:p w:rsidR="00FC02B7" w:rsidRPr="00FC02B7" w:rsidRDefault="00FC02B7" w:rsidP="00FC02B7">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участие в организации процессов по сбору и утилизации или складированию бытовых отходов и т.д.</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Во многом схожие, хоть и не настолько многочисленные функции, а также права определены для городских или сельских поселений и городского округа. Важно отметить, что серьезное значение для всех трех видов МО отводится вопросам, связанным с благоустройством территорий, находящихся в их границах. Это особенно актуально в современных условиях, хотя и не находит соответствующего финансового обеспечения.</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 xml:space="preserve">В статье 17 131-ФЗ содержатся полномочия, которые имеет муниципальное и местное самоуправление. </w:t>
      </w:r>
      <w:proofErr w:type="gramStart"/>
      <w:r w:rsidRPr="00FC02B7">
        <w:rPr>
          <w:rFonts w:ascii="Arial" w:eastAsia="Times New Roman" w:hAnsi="Arial" w:cs="Arial"/>
          <w:color w:val="333333"/>
          <w:sz w:val="24"/>
          <w:szCs w:val="24"/>
          <w:lang w:eastAsia="ru-RU"/>
        </w:rPr>
        <w:t>В отдельные подраздел в виде ст. 17.1. вынесено описание такой важной функции МСУ как муниципальный контроль.</w:t>
      </w:r>
      <w:proofErr w:type="gramEnd"/>
      <w:r w:rsidRPr="00FC02B7">
        <w:rPr>
          <w:rFonts w:ascii="Arial" w:eastAsia="Times New Roman" w:hAnsi="Arial" w:cs="Arial"/>
          <w:color w:val="333333"/>
          <w:sz w:val="24"/>
          <w:szCs w:val="24"/>
          <w:lang w:eastAsia="ru-RU"/>
        </w:rPr>
        <w:t xml:space="preserve"> В последней статье третьей главы Закона определены принципы, в соответствии с которыми следует осуществлять правовое регулирование прав и полномочий органов МСУ. Статьей 18.1. установлен перечень параметров, при помощи которых необходимо оценивать эффективность, с какой осуществляет деятельность местное самоуправление граждан в том или ином МО.</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 xml:space="preserve">Глава 4. Наделение органов МСУ </w:t>
      </w:r>
      <w:proofErr w:type="gramStart"/>
      <w:r w:rsidRPr="00FC02B7">
        <w:rPr>
          <w:rFonts w:ascii="Arial" w:eastAsia="Times New Roman" w:hAnsi="Arial" w:cs="Arial"/>
          <w:b/>
          <w:bCs/>
          <w:color w:val="333333"/>
          <w:sz w:val="31"/>
          <w:szCs w:val="31"/>
          <w:lang w:eastAsia="ru-RU"/>
        </w:rPr>
        <w:t>отдельными</w:t>
      </w:r>
      <w:proofErr w:type="gramEnd"/>
      <w:r w:rsidRPr="00FC02B7">
        <w:rPr>
          <w:rFonts w:ascii="Arial" w:eastAsia="Times New Roman" w:hAnsi="Arial" w:cs="Arial"/>
          <w:b/>
          <w:bCs/>
          <w:color w:val="333333"/>
          <w:sz w:val="31"/>
          <w:szCs w:val="31"/>
          <w:lang w:eastAsia="ru-RU"/>
        </w:rPr>
        <w:t xml:space="preserve"> </w:t>
      </w:r>
      <w:proofErr w:type="spellStart"/>
      <w:r w:rsidRPr="00FC02B7">
        <w:rPr>
          <w:rFonts w:ascii="Arial" w:eastAsia="Times New Roman" w:hAnsi="Arial" w:cs="Arial"/>
          <w:b/>
          <w:bCs/>
          <w:color w:val="333333"/>
          <w:sz w:val="31"/>
          <w:szCs w:val="31"/>
          <w:lang w:eastAsia="ru-RU"/>
        </w:rPr>
        <w:t>госполномочиями</w:t>
      </w:r>
      <w:proofErr w:type="spellEnd"/>
      <w:r w:rsidRPr="00FC02B7">
        <w:rPr>
          <w:rFonts w:ascii="Arial" w:eastAsia="Times New Roman" w:hAnsi="Arial" w:cs="Arial"/>
          <w:b/>
          <w:bCs/>
          <w:color w:val="333333"/>
          <w:sz w:val="31"/>
          <w:szCs w:val="31"/>
          <w:lang w:eastAsia="ru-RU"/>
        </w:rPr>
        <w:t xml:space="preserve"> в 131-ФЗ</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Одна из самых коротких глав, которые включает в себя Федеральный закон 131-ФЗ об общих принципах МСУ. Она содержит три статьи – с 19 по 21. В первой из них констатируется, что права органов местного самоуправления, устанавливаемые рассматриваемым правовым актом или другими документами федерального и регионального уровня, относятся к отдельным государственным полномочиям.</w:t>
      </w:r>
    </w:p>
    <w:p w:rsidR="00FC02B7" w:rsidRPr="00FC02B7" w:rsidRDefault="00FC02B7" w:rsidP="00FC02B7">
      <w:pPr>
        <w:shd w:val="clear" w:color="auto" w:fill="FFF4D4"/>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При этом в законе 131-ФЗ обязательно указывается не только название органа МСУ, которому делегируются полномочия, но и срок их предоставления, точный перечень, а также источники финансирования, необходимого для исполнения. Кроме того, должны быть прописаны способы контроля со стороны федеральных или государственных органов власти и условиях прекращения подобного взаимодействия.</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 xml:space="preserve">Статья 131-ФЗ под номером 20 описывает процедуру осуществления органами МСУ государственных полномочий, которые были </w:t>
      </w:r>
      <w:proofErr w:type="gramStart"/>
      <w:r w:rsidRPr="00FC02B7">
        <w:rPr>
          <w:rFonts w:ascii="Arial" w:eastAsia="Times New Roman" w:hAnsi="Arial" w:cs="Arial"/>
          <w:color w:val="333333"/>
          <w:sz w:val="24"/>
          <w:szCs w:val="24"/>
          <w:lang w:eastAsia="ru-RU"/>
        </w:rPr>
        <w:t>им</w:t>
      </w:r>
      <w:proofErr w:type="gramEnd"/>
      <w:r w:rsidRPr="00FC02B7">
        <w:rPr>
          <w:rFonts w:ascii="Arial" w:eastAsia="Times New Roman" w:hAnsi="Arial" w:cs="Arial"/>
          <w:color w:val="333333"/>
          <w:sz w:val="24"/>
          <w:szCs w:val="24"/>
          <w:lang w:eastAsia="ru-RU"/>
        </w:rPr>
        <w:t xml:space="preserve"> делегированы нормативным документов федерального или регионального уровня. В следующей статье, под номером 21, устанавливается необходимость и порядок ведения </w:t>
      </w:r>
      <w:r w:rsidRPr="00FC02B7">
        <w:rPr>
          <w:rFonts w:ascii="Arial" w:eastAsia="Times New Roman" w:hAnsi="Arial" w:cs="Arial"/>
          <w:color w:val="333333"/>
          <w:sz w:val="24"/>
          <w:szCs w:val="24"/>
          <w:lang w:eastAsia="ru-RU"/>
        </w:rPr>
        <w:lastRenderedPageBreak/>
        <w:t>государственного контроля над исполнением государственных полномочий, делегированных на уровень МО.</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Глава 5. Формы осуществления населением МСУ и участия населения в осуществлении МСУ</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Важным параметром, в значительной степени определяющим, насколько эффективно работает система местного самоуправления, выступают формы его осуществления. Именно их подробному описанию отведена глава 5 рассматриваемого Федерального закона 131-ФЗ. При этом каждой в нормативном акте разновидности отводится отдельная статья.</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№131-ФЗ предусматривает следующие формы местного самоуправления, которые могут применяться в практической деятельности;</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местный референдум</w:t>
      </w:r>
      <w:r w:rsidRPr="00FC02B7">
        <w:rPr>
          <w:rFonts w:ascii="Arial" w:eastAsia="Times New Roman" w:hAnsi="Arial" w:cs="Arial"/>
          <w:color w:val="333333"/>
          <w:sz w:val="24"/>
          <w:szCs w:val="24"/>
          <w:lang w:eastAsia="ru-RU"/>
        </w:rPr>
        <w:t> (ст. 22). Используется для решения вопросов, отнесенных федеральным законодательством к местным. К числу характерных особенностей относятся: осуществление на всей территории МО, обязательное условие в виде сбора подписей (максимальное значение для принятия решения о проведении – не более 5% от общего количества граждан), извещение населения, как минимум, за месяц до мероприятия. Принятое на референдуме решение подлежит безусловному исполнению органами МСУ;</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муниципальные выборы</w:t>
      </w:r>
      <w:r w:rsidRPr="00FC02B7">
        <w:rPr>
          <w:rFonts w:ascii="Arial" w:eastAsia="Times New Roman" w:hAnsi="Arial" w:cs="Arial"/>
          <w:color w:val="333333"/>
          <w:sz w:val="24"/>
          <w:szCs w:val="24"/>
          <w:lang w:eastAsia="ru-RU"/>
        </w:rPr>
        <w:t> (ст. 23). Целью осуществления выступает избрание членов в выборные субъекты местного самоуправления. Главные условия проведения – тайное и всеобщее голосование;</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голосование по отзыву выборных представителей или изменению границ МО</w:t>
      </w:r>
      <w:r w:rsidRPr="00FC02B7">
        <w:rPr>
          <w:rFonts w:ascii="Arial" w:eastAsia="Times New Roman" w:hAnsi="Arial" w:cs="Arial"/>
          <w:color w:val="333333"/>
          <w:sz w:val="24"/>
          <w:szCs w:val="24"/>
          <w:lang w:eastAsia="ru-RU"/>
        </w:rPr>
        <w:t> (ст. 24). Несмотря на достаточно большой объем текста, является слабо проработанным вопросом, поэтому в статью постоянно вносятся корректировки. Целью этой формы осуществления МСУ выступает возможность отзыва ранее избранного депутата или члена муниципальных органов, а также изменение границ территориального образования;</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сход граждан</w:t>
      </w:r>
      <w:r w:rsidRPr="00FC02B7">
        <w:rPr>
          <w:rFonts w:ascii="Arial" w:eastAsia="Times New Roman" w:hAnsi="Arial" w:cs="Arial"/>
          <w:color w:val="333333"/>
          <w:sz w:val="24"/>
          <w:szCs w:val="24"/>
          <w:lang w:eastAsia="ru-RU"/>
        </w:rPr>
        <w:t> (ст. 25 и 25.1.)Статья определяет права местного самоуправления, которыми обладает сход граждан как представительный орган МО. Этот вариант МСУ справедливо считается традиционным, однако, в современных условиях применяется на практике достаточно редко;</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правотворческая инициатива</w:t>
      </w:r>
      <w:r w:rsidRPr="00FC02B7">
        <w:rPr>
          <w:rFonts w:ascii="Arial" w:eastAsia="Times New Roman" w:hAnsi="Arial" w:cs="Arial"/>
          <w:color w:val="333333"/>
          <w:sz w:val="24"/>
          <w:szCs w:val="24"/>
          <w:lang w:eastAsia="ru-RU"/>
        </w:rPr>
        <w:t> (ст. 26). Решения местного самоуправления, принятые в виде правотворческой инициативы, носят исключительно рекомендательный характер. Важно отличать эту форму МСУ от обращений граждан, например, петиций;</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территориальное общественное МСУ</w:t>
      </w:r>
      <w:r w:rsidRPr="00FC02B7">
        <w:rPr>
          <w:rFonts w:ascii="Arial" w:eastAsia="Times New Roman" w:hAnsi="Arial" w:cs="Arial"/>
          <w:color w:val="333333"/>
          <w:sz w:val="24"/>
          <w:szCs w:val="24"/>
          <w:lang w:eastAsia="ru-RU"/>
        </w:rPr>
        <w:t> (ст. 27) и его разновидность — староста (ст. 27.1), существующая для сельского поселения. Форма самоорганизации граждан, объединенных по территориальному принципу. Создается в рамках муниципального образования или отдельных его частей. Может быть выражено в виде собраний или назначении старосты, что предусмотрено положениями ФЗ-131 про сельские поселения;</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публичные слушания и общественные обсуждения</w:t>
      </w:r>
      <w:r w:rsidRPr="00FC02B7">
        <w:rPr>
          <w:rFonts w:ascii="Arial" w:eastAsia="Times New Roman" w:hAnsi="Arial" w:cs="Arial"/>
          <w:color w:val="333333"/>
          <w:sz w:val="24"/>
          <w:szCs w:val="24"/>
          <w:lang w:eastAsia="ru-RU"/>
        </w:rPr>
        <w:t xml:space="preserve"> (ст.28). Одно из важных нововведений, отличающих №131-ФЗ от </w:t>
      </w:r>
      <w:proofErr w:type="gramStart"/>
      <w:r w:rsidRPr="00FC02B7">
        <w:rPr>
          <w:rFonts w:ascii="Arial" w:eastAsia="Times New Roman" w:hAnsi="Arial" w:cs="Arial"/>
          <w:color w:val="333333"/>
          <w:sz w:val="24"/>
          <w:szCs w:val="24"/>
          <w:lang w:eastAsia="ru-RU"/>
        </w:rPr>
        <w:t>действовавшего</w:t>
      </w:r>
      <w:proofErr w:type="gramEnd"/>
      <w:r w:rsidRPr="00FC02B7">
        <w:rPr>
          <w:rFonts w:ascii="Arial" w:eastAsia="Times New Roman" w:hAnsi="Arial" w:cs="Arial"/>
          <w:color w:val="333333"/>
          <w:sz w:val="24"/>
          <w:szCs w:val="24"/>
          <w:lang w:eastAsia="ru-RU"/>
        </w:rPr>
        <w:t xml:space="preserve"> ранее №154-ФЗ. Публичные слушания представляют собой обсуждения различных проектов </w:t>
      </w:r>
      <w:r w:rsidRPr="00FC02B7">
        <w:rPr>
          <w:rFonts w:ascii="Arial" w:eastAsia="Times New Roman" w:hAnsi="Arial" w:cs="Arial"/>
          <w:color w:val="333333"/>
          <w:sz w:val="24"/>
          <w:szCs w:val="24"/>
          <w:lang w:eastAsia="ru-RU"/>
        </w:rPr>
        <w:lastRenderedPageBreak/>
        <w:t>развития МО или принимаемых их органами управления правовых документов. Инициатива проведения исходит от глав МО, однако, некоторые проекты и акты местного самоуправления выносятся на публичные слушания в обязательном порядке;</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собрание граждан</w:t>
      </w:r>
      <w:r w:rsidRPr="00FC02B7">
        <w:rPr>
          <w:rFonts w:ascii="Arial" w:eastAsia="Times New Roman" w:hAnsi="Arial" w:cs="Arial"/>
          <w:color w:val="333333"/>
          <w:sz w:val="24"/>
          <w:szCs w:val="24"/>
          <w:lang w:eastAsia="ru-RU"/>
        </w:rPr>
        <w:t> (ст. 29). Эта статья в свете последних нововведений в отечественном законодательстве вызывает различные толкования и множество вопросов. Это несколько удивительно, так как формулировки, изложенные в №131-ФЗ, трудно назвать неоднозначными. Они четко устанавливают право граждан на проведение собраний, что является продолжением положений Конституции;</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конференция граждан или собрание делегатов</w:t>
      </w:r>
      <w:r w:rsidRPr="00FC02B7">
        <w:rPr>
          <w:rFonts w:ascii="Arial" w:eastAsia="Times New Roman" w:hAnsi="Arial" w:cs="Arial"/>
          <w:color w:val="333333"/>
          <w:sz w:val="24"/>
          <w:szCs w:val="24"/>
          <w:lang w:eastAsia="ru-RU"/>
        </w:rPr>
        <w:t> (ст.30). Редко применяемая форма МСУ, фактически являющаяся альтернативой более простому и понятному собранию;</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опрос граждан</w:t>
      </w:r>
      <w:r w:rsidRPr="00FC02B7">
        <w:rPr>
          <w:rFonts w:ascii="Arial" w:eastAsia="Times New Roman" w:hAnsi="Arial" w:cs="Arial"/>
          <w:color w:val="333333"/>
          <w:sz w:val="24"/>
          <w:szCs w:val="24"/>
          <w:lang w:eastAsia="ru-RU"/>
        </w:rPr>
        <w:t> (ст. 31). Главной целью проведения опроса выступает получение мнения граждан, проживающих на территории МО, по вопросам, отнесенным к ведению местных органов власти. Результаты мероприятия носят характер рекомендации;</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обращение граждан в органы МСУ</w:t>
      </w:r>
      <w:r w:rsidRPr="00FC02B7">
        <w:rPr>
          <w:rFonts w:ascii="Arial" w:eastAsia="Times New Roman" w:hAnsi="Arial" w:cs="Arial"/>
          <w:color w:val="333333"/>
          <w:sz w:val="24"/>
          <w:szCs w:val="24"/>
          <w:lang w:eastAsia="ru-RU"/>
        </w:rPr>
        <w:t xml:space="preserve"> (ст. 32). Делятся на </w:t>
      </w:r>
      <w:proofErr w:type="gramStart"/>
      <w:r w:rsidRPr="00FC02B7">
        <w:rPr>
          <w:rFonts w:ascii="Arial" w:eastAsia="Times New Roman" w:hAnsi="Arial" w:cs="Arial"/>
          <w:color w:val="333333"/>
          <w:sz w:val="24"/>
          <w:szCs w:val="24"/>
          <w:lang w:eastAsia="ru-RU"/>
        </w:rPr>
        <w:t>письменные</w:t>
      </w:r>
      <w:proofErr w:type="gramEnd"/>
      <w:r w:rsidRPr="00FC02B7">
        <w:rPr>
          <w:rFonts w:ascii="Arial" w:eastAsia="Times New Roman" w:hAnsi="Arial" w:cs="Arial"/>
          <w:color w:val="333333"/>
          <w:sz w:val="24"/>
          <w:szCs w:val="24"/>
          <w:lang w:eastAsia="ru-RU"/>
        </w:rPr>
        <w:t>, которые на практике используются намного чаще, и устные, а также на коллективные и индивидуальные;</w:t>
      </w:r>
    </w:p>
    <w:p w:rsidR="00FC02B7" w:rsidRPr="00FC02B7" w:rsidRDefault="00FC02B7" w:rsidP="00FC02B7">
      <w:pPr>
        <w:numPr>
          <w:ilvl w:val="0"/>
          <w:numId w:val="5"/>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другие формы</w:t>
      </w:r>
      <w:r w:rsidRPr="00FC02B7">
        <w:rPr>
          <w:rFonts w:ascii="Arial" w:eastAsia="Times New Roman" w:hAnsi="Arial" w:cs="Arial"/>
          <w:color w:val="333333"/>
          <w:sz w:val="24"/>
          <w:szCs w:val="24"/>
          <w:lang w:eastAsia="ru-RU"/>
        </w:rPr>
        <w:t> (ст.33). №131-ФЗ разрешает участие граждан в любых других формах МСУ, если они не противоречат действующему в России законодательству.</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Глава 6. Органы и должностные лица МСУ</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Следующая глава, включенная в Закон о местном самоуправлении 131-ФЗ, устанавливает виды управляющих органов и состоящие в них должностные лица. В ст. 34 содержится общее описание принципов, на основании которых осуществляется организация органов местного самоуправления в Российской Федерации. В статьях с 35 по 39 131-ФЗ подробно разъясняются полномочия и функциональные обязанности каждого из них, включая:</w:t>
      </w:r>
    </w:p>
    <w:p w:rsidR="00FC02B7" w:rsidRPr="00FC02B7" w:rsidRDefault="00FC02B7" w:rsidP="00FC02B7">
      <w:pPr>
        <w:numPr>
          <w:ilvl w:val="0"/>
          <w:numId w:val="6"/>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представительный орган МО</w:t>
      </w:r>
      <w:r w:rsidRPr="00FC02B7">
        <w:rPr>
          <w:rFonts w:ascii="Arial" w:eastAsia="Times New Roman" w:hAnsi="Arial" w:cs="Arial"/>
          <w:color w:val="333333"/>
          <w:sz w:val="24"/>
          <w:szCs w:val="24"/>
          <w:lang w:eastAsia="ru-RU"/>
        </w:rPr>
        <w:t xml:space="preserve"> (ст. 35 131-ФЗ) и входящие в его состав фракции (ст. 35.1 131-ФЗ). Начинает деятельность в том случае, если избрано, как минимум, 66,6% от полного состава депутатского корпуса. Деятельность органа МО регламентируется уставом образования, федеральным и региональным законодательством. Первое заседание проводится не позднее месяца </w:t>
      </w:r>
      <w:proofErr w:type="gramStart"/>
      <w:r w:rsidRPr="00FC02B7">
        <w:rPr>
          <w:rFonts w:ascii="Arial" w:eastAsia="Times New Roman" w:hAnsi="Arial" w:cs="Arial"/>
          <w:color w:val="333333"/>
          <w:sz w:val="24"/>
          <w:szCs w:val="24"/>
          <w:lang w:eastAsia="ru-RU"/>
        </w:rPr>
        <w:t>с даты избрания</w:t>
      </w:r>
      <w:proofErr w:type="gramEnd"/>
      <w:r w:rsidRPr="00FC02B7">
        <w:rPr>
          <w:rFonts w:ascii="Arial" w:eastAsia="Times New Roman" w:hAnsi="Arial" w:cs="Arial"/>
          <w:color w:val="333333"/>
          <w:sz w:val="24"/>
          <w:szCs w:val="24"/>
          <w:lang w:eastAsia="ru-RU"/>
        </w:rPr>
        <w:t>. В роли представительного органа МСУ выступает сход, если количество избирателей, проживающих на территории МО, не превышает 100 человек. При численности в пределах 100-300 человек форма представительного органа выбирается самими гражданами. Также в ст. 35 приводится минимальная численности представительного органа МСУ, которая зависит от количества жителей МО. Например, при населении свыше 0,5 млн. человек, минимальное количество членов представительного органа составляет 35 человек. В ведении избранного жителями МО представительного органа находятся все вопросы местного значения, описанные в предыдущих главах ФЗ 131;</w:t>
      </w:r>
    </w:p>
    <w:p w:rsidR="00FC02B7" w:rsidRPr="00FC02B7" w:rsidRDefault="00FC02B7" w:rsidP="00FC02B7">
      <w:pPr>
        <w:numPr>
          <w:ilvl w:val="0"/>
          <w:numId w:val="6"/>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lastRenderedPageBreak/>
        <w:t>глава МО</w:t>
      </w:r>
      <w:r w:rsidRPr="00FC02B7">
        <w:rPr>
          <w:rFonts w:ascii="Arial" w:eastAsia="Times New Roman" w:hAnsi="Arial" w:cs="Arial"/>
          <w:color w:val="333333"/>
          <w:sz w:val="24"/>
          <w:szCs w:val="24"/>
          <w:lang w:eastAsia="ru-RU"/>
        </w:rPr>
        <w:t> (ст. 36 131-ФЗ). Высшая должность, которую предусматривает Закон об организации местного самоуправления 131 ФЗ. Перечень полномочий, а также права и обязанности главы определяются уставом МО. Рассматриваемый документ допускает два варианта выборов главы – прямым волеизъявлением населения муниципальной территории или голосованием выбранных членов представительного органа МСУ из своего состава. Важным моментом ФЗ-131 выступает невозможность совмещения постов главы МО и председателя представительного органа МСУ. Право избираться главой МО имеет любой гражданин России, соответствующий требованиям №67-ФЗ. Устав муниципального образования может включать некоторые виды ограничений на право пребывания на посту главы МО, в частности, на количество сроков занимания должности подряд или всего;</w:t>
      </w:r>
    </w:p>
    <w:p w:rsidR="00FC02B7" w:rsidRPr="00FC02B7" w:rsidRDefault="00FC02B7" w:rsidP="00FC02B7">
      <w:pPr>
        <w:numPr>
          <w:ilvl w:val="0"/>
          <w:numId w:val="6"/>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местная администрация</w:t>
      </w:r>
      <w:r w:rsidRPr="00FC02B7">
        <w:rPr>
          <w:rFonts w:ascii="Arial" w:eastAsia="Times New Roman" w:hAnsi="Arial" w:cs="Arial"/>
          <w:color w:val="333333"/>
          <w:sz w:val="24"/>
          <w:szCs w:val="24"/>
          <w:lang w:eastAsia="ru-RU"/>
        </w:rPr>
        <w:t xml:space="preserve"> (ст. 37 131-ФЗ). Представляет собой исполнительный и распорядительный орган МО в противовес представительному. Руководство администрацией осуществляет ее глава, которым может быть либо глава МО, либо гражданин, исполняющий должностные обязанности по контракту. В последние годы в большинстве крупных городов страны преобладает именно второй вариант. Срок работы главы администрации совпадает с продолжительностью деятельности представительного органа МСУ, который и </w:t>
      </w:r>
      <w:proofErr w:type="gramStart"/>
      <w:r w:rsidRPr="00FC02B7">
        <w:rPr>
          <w:rFonts w:ascii="Arial" w:eastAsia="Times New Roman" w:hAnsi="Arial" w:cs="Arial"/>
          <w:color w:val="333333"/>
          <w:sz w:val="24"/>
          <w:szCs w:val="24"/>
          <w:lang w:eastAsia="ru-RU"/>
        </w:rPr>
        <w:t>устанавливает условия</w:t>
      </w:r>
      <w:proofErr w:type="gramEnd"/>
      <w:r w:rsidRPr="00FC02B7">
        <w:rPr>
          <w:rFonts w:ascii="Arial" w:eastAsia="Times New Roman" w:hAnsi="Arial" w:cs="Arial"/>
          <w:color w:val="333333"/>
          <w:sz w:val="24"/>
          <w:szCs w:val="24"/>
          <w:lang w:eastAsia="ru-RU"/>
        </w:rPr>
        <w:t xml:space="preserve"> заключаемого контракта. Права и обязанности главы должностного лица, назначенного или выбранного главой местной администрации, устанавливаются уставом МО и положения подписанного им контракта. Фактически подобная должность называется сегодня сити-менеджер;</w:t>
      </w:r>
    </w:p>
    <w:p w:rsidR="00FC02B7" w:rsidRPr="00FC02B7" w:rsidRDefault="00FC02B7" w:rsidP="00FC02B7">
      <w:pPr>
        <w:numPr>
          <w:ilvl w:val="0"/>
          <w:numId w:val="6"/>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контрольно-счетный орган МО</w:t>
      </w:r>
      <w:r w:rsidRPr="00FC02B7">
        <w:rPr>
          <w:rFonts w:ascii="Arial" w:eastAsia="Times New Roman" w:hAnsi="Arial" w:cs="Arial"/>
          <w:color w:val="333333"/>
          <w:sz w:val="24"/>
          <w:szCs w:val="24"/>
          <w:lang w:eastAsia="ru-RU"/>
        </w:rPr>
        <w:t xml:space="preserve"> (ст. 38 131-ФЗ). Главной функцией этого органа МСУ выступает осуществление контроля над деятельностью представителей местного самоуправления и правильностью исполнения бюджета МО. Деятельность подобных органов регламентируется №6-ФЗ, </w:t>
      </w:r>
      <w:proofErr w:type="gramStart"/>
      <w:r w:rsidRPr="00FC02B7">
        <w:rPr>
          <w:rFonts w:ascii="Arial" w:eastAsia="Times New Roman" w:hAnsi="Arial" w:cs="Arial"/>
          <w:color w:val="333333"/>
          <w:sz w:val="24"/>
          <w:szCs w:val="24"/>
          <w:lang w:eastAsia="ru-RU"/>
        </w:rPr>
        <w:t>введенном</w:t>
      </w:r>
      <w:proofErr w:type="gramEnd"/>
      <w:r w:rsidRPr="00FC02B7">
        <w:rPr>
          <w:rFonts w:ascii="Arial" w:eastAsia="Times New Roman" w:hAnsi="Arial" w:cs="Arial"/>
          <w:color w:val="333333"/>
          <w:sz w:val="24"/>
          <w:szCs w:val="24"/>
          <w:lang w:eastAsia="ru-RU"/>
        </w:rPr>
        <w:t xml:space="preserve"> в действие 07.02.2011 г.;</w:t>
      </w:r>
    </w:p>
    <w:p w:rsidR="00FC02B7" w:rsidRPr="00FC02B7" w:rsidRDefault="00FC02B7" w:rsidP="00FC02B7">
      <w:pPr>
        <w:numPr>
          <w:ilvl w:val="0"/>
          <w:numId w:val="6"/>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избирательная комиссия МО</w:t>
      </w:r>
      <w:r w:rsidRPr="00FC02B7">
        <w:rPr>
          <w:rFonts w:ascii="Arial" w:eastAsia="Times New Roman" w:hAnsi="Arial" w:cs="Arial"/>
          <w:color w:val="333333"/>
          <w:sz w:val="24"/>
          <w:szCs w:val="24"/>
          <w:lang w:eastAsia="ru-RU"/>
        </w:rPr>
        <w:t xml:space="preserve"> (ст.39 131-ФЗ). Обособленный орган МО, который в соответствии с положениями данной статьи не входит в состав органов МСУ. </w:t>
      </w:r>
      <w:proofErr w:type="gramStart"/>
      <w:r w:rsidRPr="00FC02B7">
        <w:rPr>
          <w:rFonts w:ascii="Arial" w:eastAsia="Times New Roman" w:hAnsi="Arial" w:cs="Arial"/>
          <w:color w:val="333333"/>
          <w:sz w:val="24"/>
          <w:szCs w:val="24"/>
          <w:lang w:eastAsia="ru-RU"/>
        </w:rPr>
        <w:t>Такой подход позволяет сохранить самостоятельность и независимость, которые необходимы для исполнения возложенных на избирательную комиссию функций.</w:t>
      </w:r>
      <w:proofErr w:type="gramEnd"/>
      <w:r w:rsidRPr="00FC02B7">
        <w:rPr>
          <w:rFonts w:ascii="Arial" w:eastAsia="Times New Roman" w:hAnsi="Arial" w:cs="Arial"/>
          <w:color w:val="333333"/>
          <w:sz w:val="24"/>
          <w:szCs w:val="24"/>
          <w:lang w:eastAsia="ru-RU"/>
        </w:rPr>
        <w:t xml:space="preserve"> Они заключаются в организации, подготовке и последующем проведении любых выборных процедур, референдумов, опросов и других подобных мероприятий на территории МО.</w:t>
      </w:r>
    </w:p>
    <w:p w:rsidR="00FC02B7" w:rsidRPr="00FC02B7" w:rsidRDefault="00FC02B7" w:rsidP="00FC02B7">
      <w:pPr>
        <w:shd w:val="clear" w:color="auto" w:fill="FFF4D4"/>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Отдельно рассматривается юридический статус выбранного представителя МСУ (ст. 40 131-ФЗ), а также органы МСУ как юридические лица (ст. 41 131-ФЗ). По первому вопросу стоит выделить следующий важным момент: депутатский срок не может быть меньше 2-х и превышать 5 лет. При этом в большинстве случаев статус члена представительного органа МСУ не предусматривает освобождения от основной деятельности человека.</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Статья 41 131-ФЗ устанавливает правовой статус местной администрации и представительного органа МО в виде обычного юридического лица, поэтому должны пройти соответствующую процедуру регистрации. При этом они относятся к муниципальным казенным учреждениям, целью создания и работы которых выступает выполнение функций местного самоуправления.</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 xml:space="preserve">Разъяснению того, что представляет собой с правовой точки зрения муниципальная служба, отводится ст. 42. Основным моментов, который при этом </w:t>
      </w:r>
      <w:r w:rsidRPr="00FC02B7">
        <w:rPr>
          <w:rFonts w:ascii="Arial" w:eastAsia="Times New Roman" w:hAnsi="Arial" w:cs="Arial"/>
          <w:color w:val="333333"/>
          <w:sz w:val="24"/>
          <w:szCs w:val="24"/>
          <w:lang w:eastAsia="ru-RU"/>
        </w:rPr>
        <w:lastRenderedPageBreak/>
        <w:t>необходимо выделить, является тот факт, что правовое регулирование вопросов, связанных с пребыванием на службе в органах МСУ, отводится двум Федеральным законам — №77-ФЗ, который датируется 10.06.2008 г., и №281-ФЗ, вступившем в силу 25.12.2008 г.</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Глава 7. Муниципальные правовые акты 131-ФЗ</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Седьмая глава ФЗ-131 состоит из шести статей, начиная с 43 и заканчивая 48. Ст. 43 131-ФЗ устанавливает основные принципы формирования системы муниципальных правовых актов, включающей в себя основной документ в виде устава МО (ст. 44 131-ФЗ), а также нормативные и иные документы, разработанные и утвержденные представительным органом муниципалитета и его главой, а также местной администрацией и ее руководителем.</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 xml:space="preserve">Для учета муниципальных правовых актов статьей 43.1 131-ФЗ устанавливается необходимость включения всех подобных документов в специально созданный регистр. Он формируется и ведется в соответствии с требованиями законодательства </w:t>
      </w:r>
      <w:proofErr w:type="gramStart"/>
      <w:r w:rsidRPr="00FC02B7">
        <w:rPr>
          <w:rFonts w:ascii="Arial" w:eastAsia="Times New Roman" w:hAnsi="Arial" w:cs="Arial"/>
          <w:color w:val="333333"/>
          <w:sz w:val="24"/>
          <w:szCs w:val="24"/>
          <w:lang w:eastAsia="ru-RU"/>
        </w:rPr>
        <w:t>РФ</w:t>
      </w:r>
      <w:proofErr w:type="gramEnd"/>
      <w:r w:rsidRPr="00FC02B7">
        <w:rPr>
          <w:rFonts w:ascii="Arial" w:eastAsia="Times New Roman" w:hAnsi="Arial" w:cs="Arial"/>
          <w:color w:val="333333"/>
          <w:sz w:val="24"/>
          <w:szCs w:val="24"/>
          <w:lang w:eastAsia="ru-RU"/>
        </w:rPr>
        <w:t xml:space="preserve"> уполномоченным для осуществления такой деятельности органом </w:t>
      </w:r>
      <w:proofErr w:type="spellStart"/>
      <w:r w:rsidRPr="00FC02B7">
        <w:rPr>
          <w:rFonts w:ascii="Arial" w:eastAsia="Times New Roman" w:hAnsi="Arial" w:cs="Arial"/>
          <w:color w:val="333333"/>
          <w:sz w:val="24"/>
          <w:szCs w:val="24"/>
          <w:lang w:eastAsia="ru-RU"/>
        </w:rPr>
        <w:t>госвласти</w:t>
      </w:r>
      <w:proofErr w:type="spellEnd"/>
      <w:r w:rsidRPr="00FC02B7">
        <w:rPr>
          <w:rFonts w:ascii="Arial" w:eastAsia="Times New Roman" w:hAnsi="Arial" w:cs="Arial"/>
          <w:color w:val="333333"/>
          <w:sz w:val="24"/>
          <w:szCs w:val="24"/>
          <w:lang w:eastAsia="ru-RU"/>
        </w:rPr>
        <w:t>.</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 xml:space="preserve">Одной из форм муниципального правового акта выступают решения, которые приняты путем непосредственного волеизъявления граждан, проживающих на территории МО. </w:t>
      </w:r>
      <w:proofErr w:type="gramStart"/>
      <w:r w:rsidRPr="00FC02B7">
        <w:rPr>
          <w:rFonts w:ascii="Arial" w:eastAsia="Times New Roman" w:hAnsi="Arial" w:cs="Arial"/>
          <w:color w:val="333333"/>
          <w:sz w:val="24"/>
          <w:szCs w:val="24"/>
          <w:lang w:eastAsia="ru-RU"/>
        </w:rPr>
        <w:t>Таковы положения ст. 45 рассматриваемого 131-ФЗ.</w:t>
      </w:r>
      <w:proofErr w:type="gramEnd"/>
      <w:r w:rsidRPr="00FC02B7">
        <w:rPr>
          <w:rFonts w:ascii="Arial" w:eastAsia="Times New Roman" w:hAnsi="Arial" w:cs="Arial"/>
          <w:color w:val="333333"/>
          <w:sz w:val="24"/>
          <w:szCs w:val="24"/>
          <w:lang w:eastAsia="ru-RU"/>
        </w:rPr>
        <w:t xml:space="preserve"> Она предусматривает принятие подобных решений на сходах, путем проведения референдума или при помощи других форм реализации прав граждан на МСУ.</w:t>
      </w:r>
    </w:p>
    <w:p w:rsidR="00FC02B7" w:rsidRPr="00FC02B7" w:rsidRDefault="00FC02B7" w:rsidP="00FC02B7">
      <w:pPr>
        <w:shd w:val="clear" w:color="auto" w:fill="DEF9E5"/>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Сравнительно недавно, а именно путем введения №463-ФЗ, датированного 29.12.2017 г., ст. 45 была дополнена ст. 45.1, в которой отдельно прописан такой вид правового акта как правила благоустройства территории МО.</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Этот документ охватывает множество вопросов, наиболее серьезными среди которых являются:</w:t>
      </w:r>
    </w:p>
    <w:p w:rsidR="00FC02B7" w:rsidRPr="00FC02B7" w:rsidRDefault="00FC02B7" w:rsidP="00FC02B7">
      <w:pPr>
        <w:numPr>
          <w:ilvl w:val="0"/>
          <w:numId w:val="7"/>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определение порядка содержания и использования мест общего пользования;</w:t>
      </w:r>
    </w:p>
    <w:p w:rsidR="00FC02B7" w:rsidRPr="00FC02B7" w:rsidRDefault="00FC02B7" w:rsidP="00FC02B7">
      <w:pPr>
        <w:numPr>
          <w:ilvl w:val="0"/>
          <w:numId w:val="7"/>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разработка и реализация проектов, предусматривающих благоустройство территории, включая осуществление земляных работ;</w:t>
      </w:r>
    </w:p>
    <w:p w:rsidR="00FC02B7" w:rsidRPr="00FC02B7" w:rsidRDefault="00FC02B7" w:rsidP="00FC02B7">
      <w:pPr>
        <w:numPr>
          <w:ilvl w:val="0"/>
          <w:numId w:val="7"/>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принципы организации на территории МО освещения, озеленения, размещения детских площадок и другие подобные вопросы.</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 статьях 46-48 131-ФЗ описана юридически правильная процедура подготовки, вступления в силу, приостановки и отмены муниципальных документов различного вида, описанных в предыдущих статьях данного главы законодательного акта.</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Глава 8. Экономическая основа МСУ</w:t>
      </w:r>
    </w:p>
    <w:p w:rsidR="00FC02B7" w:rsidRPr="00FC02B7" w:rsidRDefault="00FC02B7" w:rsidP="00FC02B7">
      <w:pPr>
        <w:shd w:val="clear" w:color="auto" w:fill="FFF4D4"/>
        <w:spacing w:line="240" w:lineRule="auto"/>
        <w:rPr>
          <w:rFonts w:ascii="Arial" w:eastAsia="Times New Roman" w:hAnsi="Arial" w:cs="Arial"/>
          <w:color w:val="333333"/>
          <w:sz w:val="24"/>
          <w:szCs w:val="24"/>
          <w:lang w:eastAsia="ru-RU"/>
        </w:rPr>
      </w:pPr>
      <w:proofErr w:type="gramStart"/>
      <w:r w:rsidRPr="00FC02B7">
        <w:rPr>
          <w:rFonts w:ascii="Arial" w:eastAsia="Times New Roman" w:hAnsi="Arial" w:cs="Arial"/>
          <w:color w:val="333333"/>
          <w:sz w:val="24"/>
          <w:szCs w:val="24"/>
          <w:lang w:eastAsia="ru-RU"/>
        </w:rPr>
        <w:t>Еще одним ключевым отличием рассматриваемого №131-ФЗ от его предшественника выступает детальная проработка экономической базы деятельности органов МСУ.</w:t>
      </w:r>
      <w:proofErr w:type="gramEnd"/>
      <w:r w:rsidRPr="00FC02B7">
        <w:rPr>
          <w:rFonts w:ascii="Arial" w:eastAsia="Times New Roman" w:hAnsi="Arial" w:cs="Arial"/>
          <w:color w:val="333333"/>
          <w:sz w:val="24"/>
          <w:szCs w:val="24"/>
          <w:lang w:eastAsia="ru-RU"/>
        </w:rPr>
        <w:t xml:space="preserve"> В принятом в 1995 году и действовавшем ранее №154-ФЗ экономические вопросы практически не затрагивались, так как </w:t>
      </w:r>
      <w:r w:rsidRPr="00FC02B7">
        <w:rPr>
          <w:rFonts w:ascii="Arial" w:eastAsia="Times New Roman" w:hAnsi="Arial" w:cs="Arial"/>
          <w:color w:val="333333"/>
          <w:sz w:val="24"/>
          <w:szCs w:val="24"/>
          <w:lang w:eastAsia="ru-RU"/>
        </w:rPr>
        <w:lastRenderedPageBreak/>
        <w:t>предполагалось, что они будут регламентированы другими федеральными законодательными актами.</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Актуальный на сегодня Закон об организации местного самоуправления №131-ФЗ в ст. 49 предельно широко трактует понятие экономической основы МСУ, включая в него не только муниципальную собственность, но и имуществ</w:t>
      </w:r>
      <w:proofErr w:type="gramStart"/>
      <w:r w:rsidRPr="00FC02B7">
        <w:rPr>
          <w:rFonts w:ascii="Arial" w:eastAsia="Times New Roman" w:hAnsi="Arial" w:cs="Arial"/>
          <w:color w:val="333333"/>
          <w:sz w:val="24"/>
          <w:szCs w:val="24"/>
          <w:lang w:eastAsia="ru-RU"/>
        </w:rPr>
        <w:t>о(</w:t>
      </w:r>
      <w:proofErr w:type="gramEnd"/>
      <w:r w:rsidRPr="00FC02B7">
        <w:rPr>
          <w:rFonts w:ascii="Arial" w:eastAsia="Times New Roman" w:hAnsi="Arial" w:cs="Arial"/>
          <w:color w:val="333333"/>
          <w:sz w:val="24"/>
          <w:szCs w:val="24"/>
          <w:lang w:eastAsia="ru-RU"/>
        </w:rPr>
        <w:t xml:space="preserve">ст. 50 131-ФЗ), принадлежащее МО, финансовые ресурсы бюджета (ст. 52, 53 и 55 131-ФЗ), заработанные или полученные в виде муниципальных налогов и сборов, а также различные имущественные права МО (ст. 51 </w:t>
      </w:r>
      <w:proofErr w:type="gramStart"/>
      <w:r w:rsidRPr="00FC02B7">
        <w:rPr>
          <w:rFonts w:ascii="Arial" w:eastAsia="Times New Roman" w:hAnsi="Arial" w:cs="Arial"/>
          <w:color w:val="333333"/>
          <w:sz w:val="24"/>
          <w:szCs w:val="24"/>
          <w:lang w:eastAsia="ru-RU"/>
        </w:rPr>
        <w:t>131-ФЗ).</w:t>
      </w:r>
      <w:proofErr w:type="gramEnd"/>
      <w:r w:rsidRPr="00FC02B7">
        <w:rPr>
          <w:rFonts w:ascii="Arial" w:eastAsia="Times New Roman" w:hAnsi="Arial" w:cs="Arial"/>
          <w:color w:val="333333"/>
          <w:sz w:val="24"/>
          <w:szCs w:val="24"/>
          <w:lang w:eastAsia="ru-RU"/>
        </w:rPr>
        <w:t xml:space="preserve"> Каждому из перечисленных понятий дается подробное описание в соответствующей статье или даже нескольких.</w:t>
      </w:r>
    </w:p>
    <w:p w:rsidR="00FC02B7" w:rsidRPr="00FC02B7" w:rsidRDefault="00FC02B7" w:rsidP="00FC02B7">
      <w:pPr>
        <w:shd w:val="clear" w:color="auto" w:fill="DEF9E5"/>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 отдельные статьи 131-ФЗ выделены правила и порядок осуществления закупок, товары и услуги от которых направляются на удовлетворение различных муниципальных потребностей (ст. 54 131-ФЗ), а также допустимый механизм муниципальных заимствований (ст.64 131-ФЗ).</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 xml:space="preserve">Также несколько статей посвящены таким важным вопросам, как выделение и правила расходования субсидий и трансфертов, направляемых с различными целями из региональных бюджетов (ст. 63 131-ФЗ) и межбюджетных фондов (ст. 65 131-ФЗ). Большое внимание уделено принципам </w:t>
      </w:r>
      <w:proofErr w:type="gramStart"/>
      <w:r w:rsidRPr="00FC02B7">
        <w:rPr>
          <w:rFonts w:ascii="Arial" w:eastAsia="Times New Roman" w:hAnsi="Arial" w:cs="Arial"/>
          <w:color w:val="333333"/>
          <w:sz w:val="24"/>
          <w:szCs w:val="24"/>
          <w:lang w:eastAsia="ru-RU"/>
        </w:rPr>
        <w:t>выравнивания уровня бюджетной обеспеченности различных видов муниципальных образований</w:t>
      </w:r>
      <w:proofErr w:type="gramEnd"/>
      <w:r w:rsidRPr="00FC02B7">
        <w:rPr>
          <w:rFonts w:ascii="Arial" w:eastAsia="Times New Roman" w:hAnsi="Arial" w:cs="Arial"/>
          <w:color w:val="333333"/>
          <w:sz w:val="24"/>
          <w:szCs w:val="24"/>
          <w:lang w:eastAsia="ru-RU"/>
        </w:rPr>
        <w:t>.</w:t>
      </w:r>
    </w:p>
    <w:p w:rsidR="00FC02B7" w:rsidRPr="00FC02B7" w:rsidRDefault="00FC02B7" w:rsidP="00FC02B7">
      <w:pPr>
        <w:shd w:val="clear" w:color="auto" w:fill="FFF4D4"/>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Важность главы 8 131-ФЗ подчеркивается еще и тем, что она достаточно часто редактировалась, что объясняется стремлением законодателей максимально приблизить нормативный акт к реальной практике. В результате, некоторые статьи, например, ст.57-59 и 62 131-ФЗ, попросту утратили силу и исключены из актуальной редакции документа.</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Глава 9. Межмуниципальное сотрудничество</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Глава 9 131-ФЗ, в отличие от предыдущей, является короткой по объему содержимого и включает всего четыре статьи. В каждой из них определяются правила создания и функционирования различных органов межмуниципального сотрудничества, к которым относятся:</w:t>
      </w:r>
    </w:p>
    <w:p w:rsidR="00FC02B7" w:rsidRPr="00FC02B7" w:rsidRDefault="00FC02B7" w:rsidP="00FC02B7">
      <w:pPr>
        <w:numPr>
          <w:ilvl w:val="0"/>
          <w:numId w:val="8"/>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советы МО регионов РФ</w:t>
      </w:r>
      <w:r w:rsidRPr="00FC02B7">
        <w:rPr>
          <w:rFonts w:ascii="Arial" w:eastAsia="Times New Roman" w:hAnsi="Arial" w:cs="Arial"/>
          <w:color w:val="333333"/>
          <w:sz w:val="24"/>
          <w:szCs w:val="24"/>
          <w:lang w:eastAsia="ru-RU"/>
        </w:rPr>
        <w:t> (ст. 66 131-ФЗ). Создаются на территории каждого субъекта РФ. Их деятельность регламентируется №7-ФЗ, вступившим в силу 12.01.1996 года, который устанавливает правила работы для НКО в виде ассоциаций;</w:t>
      </w:r>
    </w:p>
    <w:p w:rsidR="00FC02B7" w:rsidRPr="00FC02B7" w:rsidRDefault="00FC02B7" w:rsidP="00FC02B7">
      <w:pPr>
        <w:numPr>
          <w:ilvl w:val="0"/>
          <w:numId w:val="8"/>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общероссийское объединение МО</w:t>
      </w:r>
      <w:r w:rsidRPr="00FC02B7">
        <w:rPr>
          <w:rFonts w:ascii="Arial" w:eastAsia="Times New Roman" w:hAnsi="Arial" w:cs="Arial"/>
          <w:color w:val="333333"/>
          <w:sz w:val="24"/>
          <w:szCs w:val="24"/>
          <w:lang w:eastAsia="ru-RU"/>
        </w:rPr>
        <w:t> (ст. 67 131-ФЗ). Орган межмуниципального сотрудничества, который может быть создан региональными советами МО. Для получения полноправного статуса требуется вхождение в число членов, как минимум, двух третей советов, созданных субъектами РФ;</w:t>
      </w:r>
    </w:p>
    <w:p w:rsidR="00FC02B7" w:rsidRPr="00FC02B7" w:rsidRDefault="00FC02B7" w:rsidP="00FC02B7">
      <w:pPr>
        <w:numPr>
          <w:ilvl w:val="0"/>
          <w:numId w:val="8"/>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межмуниципальные организации</w:t>
      </w:r>
      <w:r w:rsidRPr="00FC02B7">
        <w:rPr>
          <w:rFonts w:ascii="Arial" w:eastAsia="Times New Roman" w:hAnsi="Arial" w:cs="Arial"/>
          <w:color w:val="333333"/>
          <w:sz w:val="24"/>
          <w:szCs w:val="24"/>
          <w:lang w:eastAsia="ru-RU"/>
        </w:rPr>
        <w:t xml:space="preserve"> (ст.68 131-ФЗ). Создаются представительными органами МО для координации деятельности и осуществления совместных проектов. Одним из них может быть издание </w:t>
      </w:r>
      <w:proofErr w:type="gramStart"/>
      <w:r w:rsidRPr="00FC02B7">
        <w:rPr>
          <w:rFonts w:ascii="Arial" w:eastAsia="Times New Roman" w:hAnsi="Arial" w:cs="Arial"/>
          <w:color w:val="333333"/>
          <w:sz w:val="24"/>
          <w:szCs w:val="24"/>
          <w:lang w:eastAsia="ru-RU"/>
        </w:rPr>
        <w:t>печатного</w:t>
      </w:r>
      <w:proofErr w:type="gramEnd"/>
      <w:r w:rsidRPr="00FC02B7">
        <w:rPr>
          <w:rFonts w:ascii="Arial" w:eastAsia="Times New Roman" w:hAnsi="Arial" w:cs="Arial"/>
          <w:color w:val="333333"/>
          <w:sz w:val="24"/>
          <w:szCs w:val="24"/>
          <w:lang w:eastAsia="ru-RU"/>
        </w:rPr>
        <w:t xml:space="preserve"> СМИ;</w:t>
      </w:r>
    </w:p>
    <w:p w:rsidR="00FC02B7" w:rsidRPr="00FC02B7" w:rsidRDefault="00FC02B7" w:rsidP="00FC02B7">
      <w:pPr>
        <w:numPr>
          <w:ilvl w:val="0"/>
          <w:numId w:val="8"/>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b/>
          <w:bCs/>
          <w:color w:val="333333"/>
          <w:sz w:val="24"/>
          <w:szCs w:val="24"/>
          <w:lang w:eastAsia="ru-RU"/>
        </w:rPr>
        <w:t>НКО МО</w:t>
      </w:r>
      <w:r w:rsidRPr="00FC02B7">
        <w:rPr>
          <w:rFonts w:ascii="Arial" w:eastAsia="Times New Roman" w:hAnsi="Arial" w:cs="Arial"/>
          <w:color w:val="333333"/>
          <w:sz w:val="24"/>
          <w:szCs w:val="24"/>
          <w:lang w:eastAsia="ru-RU"/>
        </w:rPr>
        <w:t xml:space="preserve"> (ст.69 131-ФЗ). Право создания различных видов НКО предоставляется представительным органам МО и их объединениям. При этом деятельность </w:t>
      </w:r>
      <w:r w:rsidRPr="00FC02B7">
        <w:rPr>
          <w:rFonts w:ascii="Arial" w:eastAsia="Times New Roman" w:hAnsi="Arial" w:cs="Arial"/>
          <w:color w:val="333333"/>
          <w:sz w:val="24"/>
          <w:szCs w:val="24"/>
          <w:lang w:eastAsia="ru-RU"/>
        </w:rPr>
        <w:lastRenderedPageBreak/>
        <w:t>подобных некоммерческих организаций регламентируется действующим в отношении них федеральным законодательством.</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Глава 10. Ответственность органов и представителей МСУ</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Заложенные №131-ФЗ основы местного самоуправления предусматривают наделение органов МСУ и входящих в них должностных лиц не только полномочиями, но и, что вполне логично, ответственностью.</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Такой подход следует признать вполне оправданным и целесообразным. Ответственность за принятые единолично или коллегиально решения органов местного самоуправления делится в Законе 131-ФЗ на несколько типов, исходя из уровня занимаемой должности, вида МО и органа МСУ. Кроме того, №131-ФЗ предусматривает ответственность органов МСУ и конкретных должностных лиц перед гражданами, живущими на территории МО, перед РФ как государством, а также перед отдельными юридическими лицами или гражданами.</w:t>
      </w:r>
    </w:p>
    <w:p w:rsidR="00FC02B7" w:rsidRPr="00FC02B7" w:rsidRDefault="00FC02B7" w:rsidP="00FC02B7">
      <w:pPr>
        <w:shd w:val="clear" w:color="auto" w:fill="FFF4D4"/>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Отдельного упоминания заслуживает ст. 74 131-ФЗ, в которой устанавливается ответственность глав МО и муниципальной администрации перед государством.</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Она также регламентирует основания для возможной отставки должностного лица, к числу которых относятся:</w:t>
      </w:r>
    </w:p>
    <w:p w:rsidR="00FC02B7" w:rsidRPr="00FC02B7" w:rsidRDefault="00FC02B7" w:rsidP="00FC02B7">
      <w:pPr>
        <w:numPr>
          <w:ilvl w:val="0"/>
          <w:numId w:val="9"/>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наличие конфликта интересов, одной из сторон которого выступает глава МО или администрации;</w:t>
      </w:r>
    </w:p>
    <w:p w:rsidR="00FC02B7" w:rsidRPr="00FC02B7" w:rsidRDefault="00FC02B7" w:rsidP="00FC02B7">
      <w:pPr>
        <w:numPr>
          <w:ilvl w:val="0"/>
          <w:numId w:val="9"/>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непредставление информации об уровне и источниках дохода или предоставление ошибочных сведений;</w:t>
      </w:r>
    </w:p>
    <w:p w:rsidR="00FC02B7" w:rsidRPr="00FC02B7" w:rsidRDefault="00FC02B7" w:rsidP="00FC02B7">
      <w:pPr>
        <w:numPr>
          <w:ilvl w:val="0"/>
          <w:numId w:val="9"/>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занятие одним из указанных должностных лиц предпринимательской деятельностью и т.д.</w:t>
      </w:r>
    </w:p>
    <w:p w:rsidR="00FC02B7" w:rsidRPr="00FC02B7" w:rsidRDefault="00FC02B7" w:rsidP="00FC02B7">
      <w:pPr>
        <w:shd w:val="clear" w:color="auto" w:fill="DEF9E5"/>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Выступать с инициативой отставки главы МО имеет права группа избранных в представительный орган депутатов, если их количество составляет не меньше трети от общего состава органа муниципального самоуправления.</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Глава 11. Особенности организации МСУ</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Закон 131-ФЗ об организации местного самоуправления предусматривает возможность реализации МСУ с учетом характерных особенностей некоторых муниципальных образований. В их число входят, например, города федерального значения, ЗАТО, а также приграничные территории. Кроме того, ФЗ-131 также устанавливает особые правила местного самоуправления для МО, которые размещаются на Крайнем Севере, на территории ИЦ «</w:t>
      </w:r>
      <w:proofErr w:type="spellStart"/>
      <w:r w:rsidRPr="00FC02B7">
        <w:rPr>
          <w:rFonts w:ascii="Arial" w:eastAsia="Times New Roman" w:hAnsi="Arial" w:cs="Arial"/>
          <w:color w:val="333333"/>
          <w:sz w:val="24"/>
          <w:szCs w:val="24"/>
          <w:lang w:eastAsia="ru-RU"/>
        </w:rPr>
        <w:t>Сколково</w:t>
      </w:r>
      <w:proofErr w:type="spellEnd"/>
      <w:r w:rsidRPr="00FC02B7">
        <w:rPr>
          <w:rFonts w:ascii="Arial" w:eastAsia="Times New Roman" w:hAnsi="Arial" w:cs="Arial"/>
          <w:color w:val="333333"/>
          <w:sz w:val="24"/>
          <w:szCs w:val="24"/>
          <w:lang w:eastAsia="ru-RU"/>
        </w:rPr>
        <w:t>», зон опережающего экономического и социального развития, а также инновационных научных и технологических центров. Для каждого из перечисленных МО в 131-ФЗ отдельно оговариваются возможные изменения, связанные с принципами организации и осуществления прав россиян на местное самоуправление на указанных территориях.</w:t>
      </w:r>
    </w:p>
    <w:p w:rsidR="00FC02B7" w:rsidRPr="00FC02B7" w:rsidRDefault="00FC02B7" w:rsidP="00FC02B7">
      <w:pPr>
        <w:shd w:val="clear" w:color="auto" w:fill="FFFFFF"/>
        <w:spacing w:before="360" w:after="120" w:line="240" w:lineRule="auto"/>
        <w:outlineLvl w:val="2"/>
        <w:rPr>
          <w:rFonts w:ascii="Arial" w:eastAsia="Times New Roman" w:hAnsi="Arial" w:cs="Arial"/>
          <w:b/>
          <w:bCs/>
          <w:color w:val="333333"/>
          <w:sz w:val="31"/>
          <w:szCs w:val="31"/>
          <w:lang w:eastAsia="ru-RU"/>
        </w:rPr>
      </w:pPr>
      <w:r w:rsidRPr="00FC02B7">
        <w:rPr>
          <w:rFonts w:ascii="Arial" w:eastAsia="Times New Roman" w:hAnsi="Arial" w:cs="Arial"/>
          <w:b/>
          <w:bCs/>
          <w:color w:val="333333"/>
          <w:sz w:val="31"/>
          <w:szCs w:val="31"/>
          <w:lang w:eastAsia="ru-RU"/>
        </w:rPr>
        <w:t>Глава 12. Переходные положения 131-ФЗ</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lastRenderedPageBreak/>
        <w:t>В заключительной главе Закона о местном самоуправлении в России 131-ФЗ устанавливается время вступления в действие положений нормативного документа. Первая редакция ФЗ-131 предусматривала его ввод в действие, начиная с 01.01.2006 года. Однако</w:t>
      </w:r>
      <w:proofErr w:type="gramStart"/>
      <w:r w:rsidRPr="00FC02B7">
        <w:rPr>
          <w:rFonts w:ascii="Arial" w:eastAsia="Times New Roman" w:hAnsi="Arial" w:cs="Arial"/>
          <w:color w:val="333333"/>
          <w:sz w:val="24"/>
          <w:szCs w:val="24"/>
          <w:lang w:eastAsia="ru-RU"/>
        </w:rPr>
        <w:t>,</w:t>
      </w:r>
      <w:proofErr w:type="gramEnd"/>
      <w:r w:rsidRPr="00FC02B7">
        <w:rPr>
          <w:rFonts w:ascii="Arial" w:eastAsia="Times New Roman" w:hAnsi="Arial" w:cs="Arial"/>
          <w:color w:val="333333"/>
          <w:sz w:val="24"/>
          <w:szCs w:val="24"/>
          <w:lang w:eastAsia="ru-RU"/>
        </w:rPr>
        <w:t xml:space="preserve"> практика показала неготовность значительной части субъектов РФ к использованию новых принципов организации местного самоуправления. Логичным следствием этого стало то, что сроки вступления документа 131-ФЗ в силу были отодвинуты на начало 2009 года. Основанием для этого стал №129-ФЗ, принятый 12.10.2005 года.</w:t>
      </w:r>
    </w:p>
    <w:p w:rsidR="00FC02B7" w:rsidRPr="00FC02B7" w:rsidRDefault="00FC02B7" w:rsidP="00FC02B7">
      <w:pPr>
        <w:shd w:val="clear" w:color="auto" w:fill="DEF9E5"/>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Таким образом, переходный период, отведенный для реформирования деятельности органов муниципального самоуправления, составил более 5 лет – с 06.10.2003 по 01.01.2009 года.</w:t>
      </w:r>
    </w:p>
    <w:p w:rsidR="00FC02B7" w:rsidRPr="00FC02B7" w:rsidRDefault="00FC02B7" w:rsidP="00FC02B7">
      <w:pPr>
        <w:shd w:val="clear" w:color="auto" w:fill="FFFFFF"/>
        <w:spacing w:before="360" w:after="120" w:line="240" w:lineRule="auto"/>
        <w:outlineLvl w:val="1"/>
        <w:rPr>
          <w:rFonts w:ascii="Arial" w:eastAsia="Times New Roman" w:hAnsi="Arial" w:cs="Arial"/>
          <w:b/>
          <w:bCs/>
          <w:color w:val="333333"/>
          <w:sz w:val="36"/>
          <w:szCs w:val="36"/>
          <w:lang w:eastAsia="ru-RU"/>
        </w:rPr>
      </w:pPr>
      <w:r w:rsidRPr="00FC02B7">
        <w:rPr>
          <w:rFonts w:ascii="Arial" w:eastAsia="Times New Roman" w:hAnsi="Arial" w:cs="Arial"/>
          <w:b/>
          <w:bCs/>
          <w:color w:val="333333"/>
          <w:sz w:val="36"/>
          <w:szCs w:val="36"/>
          <w:lang w:eastAsia="ru-RU"/>
        </w:rPr>
        <w:t>Изменения в №131-ФЗ, внесенные в последние годы</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Как уже было отмечено, рассматриваемый закон 131-ФЗ неоднократно и регулярно подвергался достаточно серьезной корректировке.</w:t>
      </w:r>
    </w:p>
    <w:p w:rsidR="00FC02B7" w:rsidRPr="00FC02B7" w:rsidRDefault="00FC02B7" w:rsidP="00FC02B7">
      <w:pPr>
        <w:shd w:val="clear" w:color="auto" w:fill="DEF9E5"/>
        <w:spacing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 настоящее время действует редакция №131-ФЗ с изменениями, последние из которых были внесены двумя Федеральными законами, датированными 2018 годом — №15-ФЗ, подписанный 05.02, и №83-ФЗ, который был введен в действие с 18.04.</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Последний из них содержит подробное описание дополнительных функций и полномочий старосты сельского поселения, уточняет процедуру проведения выборов в МО, численность которых не превышает 3 тыс. человек, а также вносит ряд корректировок, касающихся функций депутатов и правил опубликования правовых актов, разработанных и утвержденных органами местного самоуправления.</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Следует отметить, что сегодня №131-ФЗ, последняя редакция которого была принята всего два месяца назад, достаточно сильно отличается от документа, принятого осенью 2005 года. Это не удивительно, учитывая тот путь, которые прошли за последние 13 лет отечественные органы местного самоуправления.</w:t>
      </w:r>
    </w:p>
    <w:p w:rsidR="00FC02B7" w:rsidRPr="00FC02B7" w:rsidRDefault="00FC02B7" w:rsidP="00FC02B7">
      <w:pPr>
        <w:shd w:val="clear" w:color="auto" w:fill="FFFFFF"/>
        <w:spacing w:before="360" w:after="120" w:line="240" w:lineRule="auto"/>
        <w:outlineLvl w:val="1"/>
        <w:rPr>
          <w:rFonts w:ascii="Arial" w:eastAsia="Times New Roman" w:hAnsi="Arial" w:cs="Arial"/>
          <w:b/>
          <w:bCs/>
          <w:color w:val="333333"/>
          <w:sz w:val="36"/>
          <w:szCs w:val="36"/>
          <w:lang w:eastAsia="ru-RU"/>
        </w:rPr>
      </w:pPr>
      <w:r w:rsidRPr="00FC02B7">
        <w:rPr>
          <w:rFonts w:ascii="Arial" w:eastAsia="Times New Roman" w:hAnsi="Arial" w:cs="Arial"/>
          <w:b/>
          <w:bCs/>
          <w:color w:val="333333"/>
          <w:sz w:val="36"/>
          <w:szCs w:val="36"/>
          <w:lang w:eastAsia="ru-RU"/>
        </w:rPr>
        <w:t>Выводы</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 качестве вывода, сделанного по итогам рассмотрения №131-ФЗ о местном самоуправления, лучше всего привести наиболее важные и определяющие принципы формирования и осуществления прав россиян на МСУ, сформулированные в 131-ФЗ. Они выглядят следующим образом:</w:t>
      </w:r>
    </w:p>
    <w:p w:rsidR="00FC02B7" w:rsidRPr="00FC02B7" w:rsidRDefault="00FC02B7" w:rsidP="00FC02B7">
      <w:pPr>
        <w:numPr>
          <w:ilvl w:val="0"/>
          <w:numId w:val="10"/>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местное самоуправление действует на всей территории страны;</w:t>
      </w:r>
    </w:p>
    <w:p w:rsidR="00FC02B7" w:rsidRPr="00FC02B7" w:rsidRDefault="00FC02B7" w:rsidP="00FC02B7">
      <w:pPr>
        <w:numPr>
          <w:ilvl w:val="0"/>
          <w:numId w:val="10"/>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муниципальные образования создаются путем разделения и разграничения территории субъекта РФ между поселениями;</w:t>
      </w:r>
    </w:p>
    <w:p w:rsidR="00FC02B7" w:rsidRPr="00FC02B7" w:rsidRDefault="00FC02B7" w:rsidP="00FC02B7">
      <w:pPr>
        <w:numPr>
          <w:ilvl w:val="0"/>
          <w:numId w:val="10"/>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органы местного самоуправления не выступают частью структуры государственной власти;</w:t>
      </w:r>
    </w:p>
    <w:p w:rsidR="00FC02B7" w:rsidRPr="00FC02B7" w:rsidRDefault="00FC02B7" w:rsidP="00FC02B7">
      <w:pPr>
        <w:numPr>
          <w:ilvl w:val="0"/>
          <w:numId w:val="10"/>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lastRenderedPageBreak/>
        <w:t>право создавать и формировать органы местного самоуправления принадлежит исключительно гражданам России;</w:t>
      </w:r>
    </w:p>
    <w:p w:rsidR="00FC02B7" w:rsidRPr="00FC02B7" w:rsidRDefault="00FC02B7" w:rsidP="00FC02B7">
      <w:pPr>
        <w:numPr>
          <w:ilvl w:val="0"/>
          <w:numId w:val="10"/>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 ведении органов муниципального самоуправления находятся вопросы, отнесенные №131-ФЗ к уровню местного значения;</w:t>
      </w:r>
    </w:p>
    <w:p w:rsidR="00FC02B7" w:rsidRPr="00FC02B7" w:rsidRDefault="00FC02B7" w:rsidP="00FC02B7">
      <w:pPr>
        <w:numPr>
          <w:ilvl w:val="0"/>
          <w:numId w:val="10"/>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каждое МО формирует собственный бюджеты и контролирует его исполнение;</w:t>
      </w:r>
    </w:p>
    <w:p w:rsidR="00FC02B7" w:rsidRPr="00FC02B7" w:rsidRDefault="00FC02B7" w:rsidP="00FC02B7">
      <w:pPr>
        <w:numPr>
          <w:ilvl w:val="0"/>
          <w:numId w:val="10"/>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государство гарантирует не только признание, но и защиту экономических интересов деятельности местного самоуправления в части имущества и собственности МО;</w:t>
      </w:r>
    </w:p>
    <w:p w:rsidR="00FC02B7" w:rsidRPr="00FC02B7" w:rsidRDefault="00FC02B7" w:rsidP="00FC02B7">
      <w:pPr>
        <w:numPr>
          <w:ilvl w:val="0"/>
          <w:numId w:val="10"/>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недопустимость расходования средств муниципального бюджета по указанию органов или законодательных документов федерального и регионального уровня.</w:t>
      </w:r>
    </w:p>
    <w:p w:rsidR="00FC02B7" w:rsidRPr="00FC02B7" w:rsidRDefault="00FC02B7" w:rsidP="00FC02B7">
      <w:pPr>
        <w:shd w:val="clear" w:color="auto" w:fill="FFFFFF"/>
        <w:spacing w:after="375" w:line="240" w:lineRule="auto"/>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Кроме того, необходимо выделить принципы, с учетом которых органы МСУ осуществляют свою деятельность. Они заключаются в следующем:</w:t>
      </w:r>
    </w:p>
    <w:p w:rsidR="00FC02B7" w:rsidRPr="00FC02B7" w:rsidRDefault="00FC02B7" w:rsidP="00FC02B7">
      <w:pPr>
        <w:numPr>
          <w:ilvl w:val="0"/>
          <w:numId w:val="11"/>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полная самостоятельность и автономность от любых органов федеральной и региональной власти в части решения вопросов, отнесенных №131-ФЗ к вопросам местному значению;</w:t>
      </w:r>
    </w:p>
    <w:p w:rsidR="00FC02B7" w:rsidRPr="00FC02B7" w:rsidRDefault="00FC02B7" w:rsidP="00FC02B7">
      <w:pPr>
        <w:numPr>
          <w:ilvl w:val="0"/>
          <w:numId w:val="11"/>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работа органов МСУ путем сочетания механизмов прямого волеизъявления граждан РФ и представительной демократии;</w:t>
      </w:r>
    </w:p>
    <w:p w:rsidR="00FC02B7" w:rsidRPr="00FC02B7" w:rsidRDefault="00FC02B7" w:rsidP="00FC02B7">
      <w:pPr>
        <w:numPr>
          <w:ilvl w:val="0"/>
          <w:numId w:val="11"/>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исполнение возложенных на орган местного самоуправления управленческих функций в рамках существующего муниципального бюджета, сформированного по правилам, установленным №131-ФЗ;</w:t>
      </w:r>
    </w:p>
    <w:p w:rsidR="00FC02B7" w:rsidRPr="00FC02B7" w:rsidRDefault="00FC02B7" w:rsidP="00FC02B7">
      <w:pPr>
        <w:numPr>
          <w:ilvl w:val="0"/>
          <w:numId w:val="11"/>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ответственность как коллегиальных органов МСУ, так и отдельных должностных лиц, прежде всего, глав МО и местной администрации, перед гражданами, государством и отдельными юридическими лицами;</w:t>
      </w:r>
    </w:p>
    <w:p w:rsidR="00FC02B7" w:rsidRPr="00FC02B7" w:rsidRDefault="00FC02B7" w:rsidP="00FC02B7">
      <w:pPr>
        <w:numPr>
          <w:ilvl w:val="0"/>
          <w:numId w:val="11"/>
        </w:numPr>
        <w:shd w:val="clear" w:color="auto" w:fill="FFFFFF"/>
        <w:spacing w:before="168" w:after="168" w:line="240" w:lineRule="auto"/>
        <w:ind w:left="240"/>
        <w:rPr>
          <w:rFonts w:ascii="Arial" w:eastAsia="Times New Roman" w:hAnsi="Arial" w:cs="Arial"/>
          <w:color w:val="333333"/>
          <w:sz w:val="24"/>
          <w:szCs w:val="24"/>
          <w:lang w:eastAsia="ru-RU"/>
        </w:rPr>
      </w:pPr>
      <w:r w:rsidRPr="00FC02B7">
        <w:rPr>
          <w:rFonts w:ascii="Arial" w:eastAsia="Times New Roman" w:hAnsi="Arial" w:cs="Arial"/>
          <w:color w:val="333333"/>
          <w:sz w:val="24"/>
          <w:szCs w:val="24"/>
          <w:lang w:eastAsia="ru-RU"/>
        </w:rPr>
        <w:t>возможность использования различных форм местного самоуправления, включая сходы, референдумы, формирование представительного органа и т.д.</w:t>
      </w:r>
    </w:p>
    <w:p w:rsidR="00D65497" w:rsidRDefault="00D65497"/>
    <w:sectPr w:rsidR="00D6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8D3"/>
    <w:multiLevelType w:val="multilevel"/>
    <w:tmpl w:val="0DEC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C1253"/>
    <w:multiLevelType w:val="multilevel"/>
    <w:tmpl w:val="4796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86FF2"/>
    <w:multiLevelType w:val="multilevel"/>
    <w:tmpl w:val="ED30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00EDF"/>
    <w:multiLevelType w:val="multilevel"/>
    <w:tmpl w:val="529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B361B"/>
    <w:multiLevelType w:val="multilevel"/>
    <w:tmpl w:val="EDD0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84275"/>
    <w:multiLevelType w:val="multilevel"/>
    <w:tmpl w:val="670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000360"/>
    <w:multiLevelType w:val="multilevel"/>
    <w:tmpl w:val="4784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75E1E"/>
    <w:multiLevelType w:val="multilevel"/>
    <w:tmpl w:val="D78E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63724E"/>
    <w:multiLevelType w:val="multilevel"/>
    <w:tmpl w:val="B30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621E54"/>
    <w:multiLevelType w:val="multilevel"/>
    <w:tmpl w:val="65FC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2D670D"/>
    <w:multiLevelType w:val="multilevel"/>
    <w:tmpl w:val="76C6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8"/>
  </w:num>
  <w:num w:numId="5">
    <w:abstractNumId w:val="4"/>
  </w:num>
  <w:num w:numId="6">
    <w:abstractNumId w:val="3"/>
  </w:num>
  <w:num w:numId="7">
    <w:abstractNumId w:val="9"/>
  </w:num>
  <w:num w:numId="8">
    <w:abstractNumId w:val="10"/>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B7"/>
    <w:rsid w:val="00D65497"/>
    <w:rsid w:val="00FC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96269">
      <w:bodyDiv w:val="1"/>
      <w:marLeft w:val="0"/>
      <w:marRight w:val="0"/>
      <w:marTop w:val="0"/>
      <w:marBottom w:val="0"/>
      <w:divBdr>
        <w:top w:val="none" w:sz="0" w:space="0" w:color="auto"/>
        <w:left w:val="none" w:sz="0" w:space="0" w:color="auto"/>
        <w:bottom w:val="none" w:sz="0" w:space="0" w:color="auto"/>
        <w:right w:val="none" w:sz="0" w:space="0" w:color="auto"/>
      </w:divBdr>
      <w:divsChild>
        <w:div w:id="493642393">
          <w:marLeft w:val="0"/>
          <w:marRight w:val="0"/>
          <w:marTop w:val="0"/>
          <w:marBottom w:val="0"/>
          <w:divBdr>
            <w:top w:val="none" w:sz="0" w:space="0" w:color="auto"/>
            <w:left w:val="none" w:sz="0" w:space="0" w:color="auto"/>
            <w:bottom w:val="none" w:sz="0" w:space="0" w:color="auto"/>
            <w:right w:val="none" w:sz="0" w:space="0" w:color="auto"/>
          </w:divBdr>
          <w:divsChild>
            <w:div w:id="125053537">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393044561">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160656187">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346398312">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28384080">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782144785">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402532176">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755710389">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773793453">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520509286">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773472865">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917738508">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361737868">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078866337">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924298939">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4892</Words>
  <Characters>27888</Characters>
  <Application>Microsoft Office Word</Application>
  <DocSecurity>0</DocSecurity>
  <Lines>232</Lines>
  <Paragraphs>65</Paragraphs>
  <ScaleCrop>false</ScaleCrop>
  <Company>SPecialiST RePack</Company>
  <LinksUpToDate>false</LinksUpToDate>
  <CharactersWithSpaces>32715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2023-05-29T04:46:00Z</dcterms:created>
  <dcterms:modified xsi:type="dcterms:W3CDTF">2023-05-29T04:47:00Z</dcterms:modified>
</cp:coreProperties>
</file>