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C84" w:rsidRPr="00F534D4" w:rsidRDefault="00AA7C84" w:rsidP="00AA7C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34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КРАСНОГРИВЕНСКОГО </w:t>
      </w:r>
      <w:r w:rsidRPr="00F534D4">
        <w:rPr>
          <w:rFonts w:ascii="Times New Roman" w:eastAsia="Times New Roman" w:hAnsi="Times New Roman"/>
          <w:b/>
          <w:sz w:val="28"/>
          <w:szCs w:val="28"/>
          <w:lang w:eastAsia="ru-RU"/>
        </w:rPr>
        <w:t>СЕЛЬСОВЕТА</w:t>
      </w:r>
    </w:p>
    <w:p w:rsidR="00AA7C84" w:rsidRPr="00F534D4" w:rsidRDefault="00AA7C84" w:rsidP="00AA7C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34D4">
        <w:rPr>
          <w:rFonts w:ascii="Times New Roman" w:eastAsia="Times New Roman" w:hAnsi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AA7C84" w:rsidRPr="00F534D4" w:rsidRDefault="00AA7C84" w:rsidP="00AA7C8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7C84" w:rsidRPr="00F534D4" w:rsidRDefault="00AA7C84" w:rsidP="00AA7C8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7C84" w:rsidRPr="00F534D4" w:rsidRDefault="00AA7C84" w:rsidP="00AA7C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34D4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AA7C84" w:rsidRPr="00F534D4" w:rsidRDefault="00AA7C84" w:rsidP="00AA7C8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4F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пятьдесят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восьмой</w:t>
      </w:r>
      <w:r w:rsidRPr="00F534D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сессии шестого созыва</w:t>
      </w:r>
    </w:p>
    <w:p w:rsidR="00AA7C84" w:rsidRPr="00F534D4" w:rsidRDefault="00AA7C84" w:rsidP="00AA7C8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A7C84" w:rsidRPr="00F534D4" w:rsidRDefault="00AA7C84" w:rsidP="00AA7C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</w:t>
      </w:r>
      <w:r w:rsidRPr="00F534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B34F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Pr="00F534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.2024                                                                                                       №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70</w:t>
      </w:r>
    </w:p>
    <w:p w:rsidR="00AA7C84" w:rsidRPr="00F534D4" w:rsidRDefault="00AA7C84" w:rsidP="00AA7C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п.Красная Грива</w:t>
      </w:r>
    </w:p>
    <w:p w:rsidR="00AA7C84" w:rsidRPr="00F534D4" w:rsidRDefault="00AA7C84" w:rsidP="00AA7C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7C84" w:rsidRPr="00B34F03" w:rsidRDefault="00AA7C84" w:rsidP="00AA7C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4F03">
        <w:rPr>
          <w:rFonts w:ascii="Times New Roman" w:eastAsia="Times New Roman" w:hAnsi="Times New Roman"/>
          <w:b/>
          <w:sz w:val="28"/>
          <w:szCs w:val="28"/>
          <w:lang w:eastAsia="ru-RU"/>
        </w:rPr>
        <w:t>Об определении налоговых ставок земельного налога</w:t>
      </w:r>
    </w:p>
    <w:p w:rsidR="00AA7C84" w:rsidRPr="00B34F03" w:rsidRDefault="00AA7C84" w:rsidP="00AA7C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34F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Красногривенского</w:t>
      </w:r>
      <w:r w:rsidRPr="00B34F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Доволенского района Новосибирской области</w:t>
      </w:r>
    </w:p>
    <w:p w:rsidR="00AA7C84" w:rsidRDefault="00AA7C84" w:rsidP="00AA7C84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7C84" w:rsidRPr="00B34F03" w:rsidRDefault="00AA7C84" w:rsidP="00AA7C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4F03">
        <w:rPr>
          <w:sz w:val="28"/>
          <w:szCs w:val="28"/>
        </w:rPr>
        <w:t>В соответствии с главой 31 Налогового Кодека Российской Федерации, Федеральным законом от 6 октября 2003 года № 131- ФЗ «</w:t>
      </w:r>
      <w:hyperlink r:id="rId5" w:tgtFrame="_blank" w:history="1">
        <w:r w:rsidRPr="00B34F03">
          <w:rPr>
            <w:rStyle w:val="hyperlink"/>
            <w:sz w:val="28"/>
            <w:szCs w:val="28"/>
          </w:rPr>
          <w:t>Об общих принципах организации местного самоуправления</w:t>
        </w:r>
      </w:hyperlink>
      <w:r w:rsidRPr="00B34F03">
        <w:rPr>
          <w:sz w:val="28"/>
          <w:szCs w:val="28"/>
        </w:rPr>
        <w:t xml:space="preserve"> в Российской Федерации», Совет депутатов  </w:t>
      </w:r>
      <w:r>
        <w:rPr>
          <w:sz w:val="28"/>
          <w:szCs w:val="28"/>
        </w:rPr>
        <w:t>Красногривенского</w:t>
      </w:r>
      <w:r w:rsidRPr="00B34F03">
        <w:rPr>
          <w:sz w:val="28"/>
          <w:szCs w:val="28"/>
        </w:rPr>
        <w:t xml:space="preserve"> сельсовета Доволенского района Новосибирской области</w:t>
      </w:r>
    </w:p>
    <w:p w:rsidR="00AA7C84" w:rsidRPr="00AA7C84" w:rsidRDefault="00AA7C84" w:rsidP="00AA7C8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A7C84">
        <w:rPr>
          <w:b/>
          <w:sz w:val="28"/>
          <w:szCs w:val="28"/>
        </w:rPr>
        <w:t>РЕШИЛ:</w:t>
      </w:r>
    </w:p>
    <w:p w:rsidR="00AA7C84" w:rsidRPr="00B34F03" w:rsidRDefault="00AA7C84" w:rsidP="00AA7C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4F03">
        <w:rPr>
          <w:sz w:val="28"/>
          <w:szCs w:val="28"/>
        </w:rPr>
        <w:t>1. Установить ставки земельного налога в зависимости от категорий земель в соответствии с приложением 1.</w:t>
      </w:r>
    </w:p>
    <w:p w:rsidR="00AA7C84" w:rsidRPr="00B34F03" w:rsidRDefault="00AA7C84" w:rsidP="00AA7C84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ab/>
        <w:t>2.  Физические лица уплачивают земельный налог на основании налогового уведомления, срок уплаты налога установлен в соответствии п.1 статьи 397 Налогового кодекса Российской Федерации.</w:t>
      </w:r>
    </w:p>
    <w:p w:rsidR="00AA7C84" w:rsidRPr="00B34F03" w:rsidRDefault="00AA7C84" w:rsidP="00AA7C84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 Налогоплательщикам - физическим лицам,  налоговые льготы, в том числе в виде налогового вычета,  предоставляются в соответствии </w:t>
      </w:r>
      <w:proofErr w:type="gramStart"/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статьей 395, пунктом 10 статьи 396, пунктами 5, 6.1. статьи 391, Налогового кодекса Российской Федерации.  </w:t>
      </w:r>
    </w:p>
    <w:p w:rsidR="00AA7C84" w:rsidRPr="00B34F03" w:rsidRDefault="00AA7C84" w:rsidP="00AA7C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 xml:space="preserve">4. Освобождаются от налогообложения в размере 100% налогооблагаемой базы, в отношении одного земельного участка по выбору налогоплательщика, следующие категории налогоплательщиков: </w:t>
      </w:r>
    </w:p>
    <w:p w:rsidR="00AA7C84" w:rsidRPr="00B34F03" w:rsidRDefault="00AA7C84" w:rsidP="00AA7C84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>- многодетные семьи.</w:t>
      </w:r>
    </w:p>
    <w:p w:rsidR="00AA7C84" w:rsidRPr="00B34F03" w:rsidRDefault="00AA7C84" w:rsidP="00AA7C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>5. Решение вступает в силу по истечении одного месяца со дня    официального опубликования, но не ранее 01 января 2025 года.</w:t>
      </w:r>
    </w:p>
    <w:p w:rsidR="00AA7C84" w:rsidRPr="00B34F03" w:rsidRDefault="00AA7C84" w:rsidP="00AA7C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>6. Со дня вступления в силу настоящего решения признать утратившим силу:</w:t>
      </w:r>
    </w:p>
    <w:p w:rsidR="00AA7C84" w:rsidRDefault="00AA7C84" w:rsidP="00AA7C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 xml:space="preserve">-  решение тридцать </w:t>
      </w:r>
      <w:r w:rsidR="00741C6E">
        <w:rPr>
          <w:rFonts w:ascii="Times New Roman" w:eastAsia="Times New Roman" w:hAnsi="Times New Roman"/>
          <w:sz w:val="28"/>
          <w:szCs w:val="28"/>
          <w:lang w:eastAsia="ru-RU"/>
        </w:rPr>
        <w:t xml:space="preserve">четвёртой </w:t>
      </w:r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 xml:space="preserve">сессии пятого созыва Совета депутатов </w:t>
      </w:r>
      <w:r w:rsidR="00741C6E">
        <w:rPr>
          <w:rFonts w:ascii="Times New Roman" w:eastAsia="Times New Roman" w:hAnsi="Times New Roman"/>
          <w:sz w:val="28"/>
          <w:szCs w:val="28"/>
          <w:lang w:eastAsia="ru-RU"/>
        </w:rPr>
        <w:t>Красногривенского</w:t>
      </w:r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от 2</w:t>
      </w:r>
      <w:r w:rsidR="00741C6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 xml:space="preserve">.11.2018 </w:t>
      </w:r>
      <w:r w:rsidR="00741C6E">
        <w:rPr>
          <w:rFonts w:ascii="Times New Roman" w:eastAsia="Times New Roman" w:hAnsi="Times New Roman"/>
          <w:sz w:val="28"/>
          <w:szCs w:val="28"/>
          <w:lang w:eastAsia="ru-RU"/>
        </w:rPr>
        <w:t>№61</w:t>
      </w:r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определении налоговых ставок, порядка и сроков уплаты земельного налога на территории </w:t>
      </w:r>
      <w:r w:rsidR="00C966EC">
        <w:rPr>
          <w:rFonts w:ascii="Times New Roman" w:eastAsia="Times New Roman" w:hAnsi="Times New Roman"/>
          <w:sz w:val="28"/>
          <w:szCs w:val="28"/>
          <w:lang w:eastAsia="ru-RU"/>
        </w:rPr>
        <w:t>Красногривенского</w:t>
      </w:r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»;</w:t>
      </w:r>
    </w:p>
    <w:p w:rsidR="00AA7C84" w:rsidRDefault="00AA7C84" w:rsidP="00C966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 xml:space="preserve">-  решение сорок </w:t>
      </w:r>
      <w:r w:rsidR="00C966EC">
        <w:rPr>
          <w:rFonts w:ascii="Times New Roman" w:eastAsia="Times New Roman" w:hAnsi="Times New Roman"/>
          <w:sz w:val="28"/>
          <w:szCs w:val="28"/>
          <w:lang w:eastAsia="ru-RU"/>
        </w:rPr>
        <w:t>четвёртой</w:t>
      </w:r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 пятого созыва Совета депутатов </w:t>
      </w:r>
      <w:r w:rsidR="00C966EC">
        <w:rPr>
          <w:rFonts w:ascii="Times New Roman" w:eastAsia="Times New Roman" w:hAnsi="Times New Roman"/>
          <w:sz w:val="28"/>
          <w:szCs w:val="28"/>
          <w:lang w:eastAsia="ru-RU"/>
        </w:rPr>
        <w:t>Красногривенского сельсовета от 23.12.2019 № 89</w:t>
      </w:r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 xml:space="preserve"> «О</w:t>
      </w:r>
      <w:r w:rsidR="00C966EC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изменений в решение 34-й</w:t>
      </w:r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 </w:t>
      </w:r>
      <w:r w:rsidR="00C966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</w:t>
      </w:r>
      <w:r w:rsidR="00C966EC">
        <w:rPr>
          <w:rFonts w:ascii="Times New Roman" w:eastAsia="Times New Roman" w:hAnsi="Times New Roman"/>
          <w:sz w:val="28"/>
          <w:szCs w:val="28"/>
          <w:lang w:eastAsia="ru-RU"/>
        </w:rPr>
        <w:t>Красногривенского сельсовета от 20.11.2018 г. №61</w:t>
      </w:r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определении налоговых ставок, порядка и сроков уплаты земельного налога на территории </w:t>
      </w:r>
      <w:r w:rsidR="00C966EC">
        <w:rPr>
          <w:rFonts w:ascii="Times New Roman" w:eastAsia="Times New Roman" w:hAnsi="Times New Roman"/>
          <w:sz w:val="28"/>
          <w:szCs w:val="28"/>
          <w:lang w:eastAsia="ru-RU"/>
        </w:rPr>
        <w:t>Красногривенского</w:t>
      </w:r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»;</w:t>
      </w:r>
    </w:p>
    <w:p w:rsidR="00C966EC" w:rsidRPr="00B34F03" w:rsidRDefault="00C966EC" w:rsidP="00C966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7C84" w:rsidRPr="00B34F03" w:rsidRDefault="00AA7C84" w:rsidP="00AA7C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 xml:space="preserve">-  решение </w:t>
      </w:r>
      <w:r w:rsidR="00C966EC">
        <w:rPr>
          <w:rFonts w:ascii="Times New Roman" w:eastAsia="Times New Roman" w:hAnsi="Times New Roman"/>
          <w:sz w:val="28"/>
          <w:szCs w:val="28"/>
          <w:lang w:eastAsia="ru-RU"/>
        </w:rPr>
        <w:t>третьей</w:t>
      </w:r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 шестого созыва Совета депутатов </w:t>
      </w:r>
      <w:r w:rsidR="00C966EC">
        <w:rPr>
          <w:rFonts w:ascii="Times New Roman" w:eastAsia="Times New Roman" w:hAnsi="Times New Roman"/>
          <w:sz w:val="28"/>
          <w:szCs w:val="28"/>
          <w:lang w:eastAsia="ru-RU"/>
        </w:rPr>
        <w:t>Красногривенского сельсовета от 25.11.2020 № 12</w:t>
      </w:r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 xml:space="preserve"> «О</w:t>
      </w:r>
      <w:r w:rsidR="00C966EC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изменений в решение 34-й</w:t>
      </w:r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 </w:t>
      </w:r>
      <w:r w:rsidR="00C966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</w:t>
      </w:r>
      <w:r w:rsidR="00C966EC">
        <w:rPr>
          <w:rFonts w:ascii="Times New Roman" w:eastAsia="Times New Roman" w:hAnsi="Times New Roman"/>
          <w:sz w:val="28"/>
          <w:szCs w:val="28"/>
          <w:lang w:eastAsia="ru-RU"/>
        </w:rPr>
        <w:t>Красногривенского сельсовета от 20.11.2018 г. №61</w:t>
      </w:r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определении налоговых ставок, порядка и сроков уплаты земельного налога на территории </w:t>
      </w:r>
      <w:r w:rsidR="00C966EC">
        <w:rPr>
          <w:rFonts w:ascii="Times New Roman" w:eastAsia="Times New Roman" w:hAnsi="Times New Roman"/>
          <w:sz w:val="28"/>
          <w:szCs w:val="28"/>
          <w:lang w:eastAsia="ru-RU"/>
        </w:rPr>
        <w:t>Красногривенского</w:t>
      </w:r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»;</w:t>
      </w:r>
    </w:p>
    <w:p w:rsidR="00AA7C84" w:rsidRDefault="00AA7C84" w:rsidP="00AA7C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 xml:space="preserve">-  решение </w:t>
      </w:r>
      <w:r w:rsidR="00C966EC">
        <w:rPr>
          <w:rFonts w:ascii="Times New Roman" w:eastAsia="Times New Roman" w:hAnsi="Times New Roman"/>
          <w:sz w:val="28"/>
          <w:szCs w:val="28"/>
          <w:lang w:eastAsia="ru-RU"/>
        </w:rPr>
        <w:t>двадцать</w:t>
      </w:r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 xml:space="preserve"> седьмой сессии шестого созыва Совета депутатов </w:t>
      </w:r>
      <w:r w:rsidR="00C966EC">
        <w:rPr>
          <w:rFonts w:ascii="Times New Roman" w:eastAsia="Times New Roman" w:hAnsi="Times New Roman"/>
          <w:sz w:val="28"/>
          <w:szCs w:val="28"/>
          <w:lang w:eastAsia="ru-RU"/>
        </w:rPr>
        <w:t>Красногривенского сельсовета от 28.11.2022 №87</w:t>
      </w:r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 xml:space="preserve"> «О</w:t>
      </w:r>
      <w:r w:rsidR="00C966EC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изменений в решение 34</w:t>
      </w:r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 </w:t>
      </w:r>
      <w:r w:rsidR="00C966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</w:t>
      </w:r>
      <w:r w:rsidR="00C966EC">
        <w:rPr>
          <w:rFonts w:ascii="Times New Roman" w:eastAsia="Times New Roman" w:hAnsi="Times New Roman"/>
          <w:sz w:val="28"/>
          <w:szCs w:val="28"/>
          <w:lang w:eastAsia="ru-RU"/>
        </w:rPr>
        <w:t>Красногривенского сельсовета от 20.11.2018 г. №61</w:t>
      </w:r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определении налоговых ставок, порядка и сроков уплаты земельного налога на территории </w:t>
      </w:r>
      <w:r w:rsidR="00C966EC">
        <w:rPr>
          <w:rFonts w:ascii="Times New Roman" w:eastAsia="Times New Roman" w:hAnsi="Times New Roman"/>
          <w:sz w:val="28"/>
          <w:szCs w:val="28"/>
          <w:lang w:eastAsia="ru-RU"/>
        </w:rPr>
        <w:t>Красногривенского сельсовета»;</w:t>
      </w:r>
    </w:p>
    <w:p w:rsidR="00C966EC" w:rsidRDefault="00C966EC" w:rsidP="00C966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 xml:space="preserve">- 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тридцать четвёртой</w:t>
      </w:r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 шестого созыва Совета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Красногривенского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от 15.05.2023 №113</w:t>
      </w:r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изменений в решение 34</w:t>
      </w:r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Красногривенского сельсовета от 20.11.2018 г. №61</w:t>
      </w:r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определении налоговых ставок, порядка и сроков уплаты земельного налога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Красногривенского сельсовета»;</w:t>
      </w:r>
    </w:p>
    <w:p w:rsidR="00C966EC" w:rsidRPr="00F20282" w:rsidRDefault="00F20282" w:rsidP="00F202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 xml:space="preserve">- 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сорок пятой</w:t>
      </w:r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 шестого созыва Совета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Красногривенского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от 06.02.2024 №140</w:t>
      </w:r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изменений в решение 34</w:t>
      </w:r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Красногривенского сельсовета от 20.11.2018 г. №61</w:t>
      </w:r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определении налоговых ставок, порядка и сроков уплаты земельного налога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Красногривенского сельсовета»;</w:t>
      </w:r>
    </w:p>
    <w:p w:rsidR="00AA7C84" w:rsidRPr="00B34F03" w:rsidRDefault="00AA7C84" w:rsidP="00AA7C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>7. Решение опубликовать в периодическом печатном издании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Красногривенский</w:t>
      </w:r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 и разместить на официаль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ном сайте А</w:t>
      </w:r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Красногривенского</w:t>
      </w:r>
      <w:r w:rsidRPr="00B34F0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 сети Интернет.</w:t>
      </w:r>
    </w:p>
    <w:p w:rsidR="00AA7C84" w:rsidRPr="00B34F03" w:rsidRDefault="00AA7C84" w:rsidP="00AA7C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7C84" w:rsidRPr="00B34F03" w:rsidRDefault="00AA7C84" w:rsidP="00AA7C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7C84" w:rsidRPr="00AA7C84" w:rsidRDefault="00AA7C84" w:rsidP="00AA7C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A7C84">
        <w:rPr>
          <w:rFonts w:ascii="Times New Roman" w:hAnsi="Times New Roman"/>
          <w:bCs/>
          <w:sz w:val="28"/>
          <w:szCs w:val="28"/>
          <w:lang w:eastAsia="ru-RU"/>
        </w:rPr>
        <w:t>Председатель Совета депутатов</w:t>
      </w:r>
    </w:p>
    <w:p w:rsidR="00AA7C84" w:rsidRPr="00AA7C84" w:rsidRDefault="00AA7C84" w:rsidP="00AA7C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A7C84">
        <w:rPr>
          <w:rFonts w:ascii="Times New Roman" w:hAnsi="Times New Roman"/>
          <w:bCs/>
          <w:sz w:val="28"/>
          <w:szCs w:val="28"/>
          <w:lang w:eastAsia="ru-RU"/>
        </w:rPr>
        <w:t xml:space="preserve">Красногривенского сельсовета </w:t>
      </w:r>
    </w:p>
    <w:p w:rsidR="00AA7C84" w:rsidRPr="00AA7C84" w:rsidRDefault="00AA7C84" w:rsidP="00AA7C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A7C84">
        <w:rPr>
          <w:rFonts w:ascii="Times New Roman" w:hAnsi="Times New Roman"/>
          <w:bCs/>
          <w:sz w:val="28"/>
          <w:szCs w:val="28"/>
          <w:lang w:eastAsia="ru-RU"/>
        </w:rPr>
        <w:t xml:space="preserve">Доволенского района </w:t>
      </w:r>
    </w:p>
    <w:p w:rsidR="00AA7C84" w:rsidRPr="00AA7C84" w:rsidRDefault="00AA7C84" w:rsidP="00AA7C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7C84">
        <w:rPr>
          <w:rFonts w:ascii="Times New Roman" w:hAnsi="Times New Roman"/>
          <w:bCs/>
          <w:sz w:val="28"/>
          <w:szCs w:val="28"/>
          <w:lang w:eastAsia="ru-RU"/>
        </w:rPr>
        <w:t xml:space="preserve">Новосибирской области                                                             </w:t>
      </w:r>
      <w:proofErr w:type="spellStart"/>
      <w:r w:rsidRPr="00AA7C84">
        <w:rPr>
          <w:rFonts w:ascii="Times New Roman" w:hAnsi="Times New Roman"/>
          <w:bCs/>
          <w:sz w:val="28"/>
          <w:szCs w:val="28"/>
          <w:lang w:eastAsia="ru-RU"/>
        </w:rPr>
        <w:t>Н.Р.Пронюшкин</w:t>
      </w:r>
      <w:proofErr w:type="spellEnd"/>
    </w:p>
    <w:p w:rsidR="00AA7C84" w:rsidRPr="00AA7C84" w:rsidRDefault="00AA7C84" w:rsidP="00AA7C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A7C84" w:rsidRPr="00AA7C84" w:rsidRDefault="00AA7C84" w:rsidP="00AA7C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A7C84">
        <w:rPr>
          <w:rFonts w:ascii="Times New Roman" w:hAnsi="Times New Roman"/>
          <w:bCs/>
          <w:sz w:val="28"/>
          <w:szCs w:val="28"/>
          <w:lang w:eastAsia="ru-RU"/>
        </w:rPr>
        <w:t>Глава Красногривенского сельсовета</w:t>
      </w:r>
    </w:p>
    <w:p w:rsidR="00AA7C84" w:rsidRPr="00AA7C84" w:rsidRDefault="00AA7C84" w:rsidP="00AA7C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A7C84">
        <w:rPr>
          <w:rFonts w:ascii="Times New Roman" w:hAnsi="Times New Roman"/>
          <w:bCs/>
          <w:sz w:val="28"/>
          <w:szCs w:val="28"/>
          <w:lang w:eastAsia="ru-RU"/>
        </w:rPr>
        <w:t xml:space="preserve">Доволенского района </w:t>
      </w:r>
    </w:p>
    <w:p w:rsidR="00AA7C84" w:rsidRPr="00AA7C84" w:rsidRDefault="00AA7C84" w:rsidP="00AA7C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A7C84">
        <w:rPr>
          <w:rFonts w:ascii="Times New Roman" w:hAnsi="Times New Roman"/>
          <w:bCs/>
          <w:sz w:val="28"/>
          <w:szCs w:val="28"/>
          <w:lang w:eastAsia="ru-RU"/>
        </w:rPr>
        <w:t xml:space="preserve">Новосибирской области                                                             </w:t>
      </w:r>
      <w:proofErr w:type="spellStart"/>
      <w:r w:rsidRPr="00AA7C84">
        <w:rPr>
          <w:rFonts w:ascii="Times New Roman" w:hAnsi="Times New Roman"/>
          <w:bCs/>
          <w:sz w:val="28"/>
          <w:szCs w:val="28"/>
          <w:lang w:eastAsia="ru-RU"/>
        </w:rPr>
        <w:t>В.В.Морозова</w:t>
      </w:r>
      <w:proofErr w:type="spellEnd"/>
    </w:p>
    <w:p w:rsidR="00AA7C84" w:rsidRPr="00AA7C84" w:rsidRDefault="00AA7C84" w:rsidP="00AA7C84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A7C84" w:rsidRPr="00B34F03" w:rsidRDefault="00AA7C84" w:rsidP="00AA7C84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7C84" w:rsidRPr="00B34F03" w:rsidRDefault="00AA7C84" w:rsidP="00AA7C84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7C84" w:rsidRPr="00B34F03" w:rsidRDefault="00AA7C84" w:rsidP="00AA7C84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7C84" w:rsidRPr="00B34F03" w:rsidRDefault="00AA7C84" w:rsidP="00AA7C84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7C84" w:rsidRPr="00B34F03" w:rsidRDefault="00AA7C84" w:rsidP="00AA7C84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7C84" w:rsidRPr="00B34F03" w:rsidRDefault="00AA7C84" w:rsidP="00AA7C84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7C84" w:rsidRPr="00B34F03" w:rsidRDefault="00AA7C84" w:rsidP="00AA7C84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7C84" w:rsidRPr="00B34F03" w:rsidRDefault="00AA7C84" w:rsidP="00AA7C84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7C84" w:rsidRPr="00B34F03" w:rsidRDefault="00AA7C84" w:rsidP="00AA7C84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7C84" w:rsidRDefault="00AA7C84" w:rsidP="00F202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0282" w:rsidRPr="00B34F03" w:rsidRDefault="00F20282" w:rsidP="00F202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7C84" w:rsidRPr="00B34F03" w:rsidRDefault="00AA7C84" w:rsidP="00AA7C84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F0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  1 </w:t>
      </w:r>
    </w:p>
    <w:p w:rsidR="00AA7C84" w:rsidRPr="00B34F03" w:rsidRDefault="00AA7C84" w:rsidP="00AA7C84">
      <w:pPr>
        <w:spacing w:after="0" w:line="240" w:lineRule="auto"/>
        <w:ind w:left="46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F03">
        <w:rPr>
          <w:rFonts w:ascii="Times New Roman" w:eastAsia="Times New Roman" w:hAnsi="Times New Roman"/>
          <w:sz w:val="24"/>
          <w:szCs w:val="24"/>
          <w:lang w:eastAsia="ru-RU"/>
        </w:rPr>
        <w:t>к решению 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B34F03">
        <w:rPr>
          <w:rFonts w:ascii="Times New Roman" w:eastAsia="Times New Roman" w:hAnsi="Times New Roman"/>
          <w:sz w:val="24"/>
          <w:szCs w:val="24"/>
          <w:lang w:eastAsia="ru-RU"/>
        </w:rPr>
        <w:t>-й сессии шестого созыва</w:t>
      </w:r>
    </w:p>
    <w:p w:rsidR="00AA7C84" w:rsidRPr="00B34F03" w:rsidRDefault="00AA7C84" w:rsidP="00AA7C84">
      <w:pPr>
        <w:spacing w:after="0" w:line="240" w:lineRule="auto"/>
        <w:ind w:left="42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F03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Красногривенского</w:t>
      </w:r>
      <w:r w:rsidRPr="00B34F0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AA7C84" w:rsidRPr="00B34F03" w:rsidRDefault="00F7113E" w:rsidP="00AA7C84">
      <w:pPr>
        <w:spacing w:after="0" w:line="240" w:lineRule="auto"/>
        <w:ind w:left="42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27</w:t>
      </w:r>
      <w:r w:rsidR="00AA7C84" w:rsidRPr="00B34F03">
        <w:rPr>
          <w:rFonts w:ascii="Times New Roman" w:eastAsia="Times New Roman" w:hAnsi="Times New Roman"/>
          <w:sz w:val="24"/>
          <w:szCs w:val="24"/>
          <w:lang w:eastAsia="ru-RU"/>
        </w:rPr>
        <w:t>.11.2024 №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70</w:t>
      </w:r>
      <w:r w:rsidR="00AA7C84" w:rsidRPr="00B34F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7C84" w:rsidRPr="00B34F03" w:rsidRDefault="00AA7C84" w:rsidP="00AA7C84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7C84" w:rsidRPr="00B34F03" w:rsidRDefault="00AA7C84" w:rsidP="00AA7C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СТАВКИ ЗЕМЕЛЬНОГО</w:t>
      </w:r>
      <w:r w:rsidRPr="00B34F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НАЛОГА</w:t>
      </w:r>
    </w:p>
    <w:p w:rsidR="00AA7C84" w:rsidRPr="00B34F03" w:rsidRDefault="00AA7C84" w:rsidP="00AA7C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7178"/>
        <w:gridCol w:w="1581"/>
      </w:tblGrid>
      <w:tr w:rsidR="00AA7C84" w:rsidRPr="00BF5D73" w:rsidTr="00AA7C84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84" w:rsidRPr="00BF5D73" w:rsidRDefault="00AA7C84" w:rsidP="00E0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5D7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F5D7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BF5D7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84" w:rsidRPr="00BF5D73" w:rsidRDefault="00AA7C84" w:rsidP="00E0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5D7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Категория земель и (или) разрешенное использование земельного участка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84" w:rsidRPr="00BF5D73" w:rsidRDefault="00AA7C84" w:rsidP="00E02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5D7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Налоговая ставка</w:t>
            </w:r>
            <w:proofErr w:type="gramStart"/>
            <w:r w:rsidRPr="00BF5D7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</w:tr>
      <w:tr w:rsidR="00AA7C84" w:rsidRPr="00BF5D73" w:rsidTr="00AA7C84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84" w:rsidRPr="00BF5D73" w:rsidRDefault="00AA7C84" w:rsidP="00E027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D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84" w:rsidRPr="00BF5D73" w:rsidRDefault="00AA7C84" w:rsidP="00F71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D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  и используемых для сельскохозяйственного производства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84" w:rsidRPr="00BF5D73" w:rsidRDefault="00AA7C84" w:rsidP="00E027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D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0.3</w:t>
            </w:r>
          </w:p>
        </w:tc>
      </w:tr>
      <w:tr w:rsidR="00AA7C84" w:rsidRPr="00BF5D73" w:rsidTr="00AA7C84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84" w:rsidRPr="00BF5D73" w:rsidRDefault="00AA7C84" w:rsidP="00E027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D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84" w:rsidRPr="00BF5D73" w:rsidRDefault="00AA7C84" w:rsidP="00F71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F5D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Занятые  </w:t>
            </w:r>
            <w:hyperlink r:id="rId6" w:anchor="dst100149" w:history="1">
              <w:r w:rsidRPr="00BF5D73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>жилищным фондом</w:t>
              </w:r>
            </w:hyperlink>
            <w:r w:rsidRPr="00BF5D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и (или) объектами инженерной инфраструктуры жилищно-коммунального комплекса (за </w:t>
            </w:r>
            <w:hyperlink r:id="rId7" w:history="1">
              <w:r w:rsidRPr="00BF5D73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>исключением</w:t>
              </w:r>
            </w:hyperlink>
            <w:r w:rsidRPr="00BF5D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hyperlink r:id="rId8" w:anchor="dst100005" w:history="1">
              <w:r w:rsidRPr="00BF5D73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>части</w:t>
              </w:r>
            </w:hyperlink>
            <w:r w:rsidRPr="00BF5D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 за </w:t>
            </w:r>
            <w:hyperlink r:id="rId9" w:anchor="dst100454" w:history="1">
              <w:r w:rsidRPr="00BF5D73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>исключением</w:t>
              </w:r>
            </w:hyperlink>
            <w:r w:rsidRPr="00BF5D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указанных в настоящем абзаце земельных участков, приобретенных (предоставленных) для индивидуального жилищного строительства, используемых в предпринимательской деятельности, и земельных участков</w:t>
            </w:r>
            <w:proofErr w:type="gramEnd"/>
            <w:r w:rsidRPr="00BF5D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кадастровая стоимость </w:t>
            </w:r>
            <w:proofErr w:type="gramStart"/>
            <w:r w:rsidRPr="00BF5D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каждого</w:t>
            </w:r>
            <w:proofErr w:type="gramEnd"/>
            <w:r w:rsidRPr="00BF5D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из которых превышает 300 миллионов рублей.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84" w:rsidRPr="00BF5D73" w:rsidRDefault="00AA7C84" w:rsidP="00E027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D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0.3</w:t>
            </w:r>
          </w:p>
        </w:tc>
      </w:tr>
      <w:tr w:rsidR="00AA7C84" w:rsidRPr="00BF5D73" w:rsidTr="00AA7C84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84" w:rsidRPr="00BF5D73" w:rsidRDefault="00AA7C84" w:rsidP="00E027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D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84" w:rsidRPr="00BF5D73" w:rsidRDefault="00AA7C84" w:rsidP="00F71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F5D7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 используемых в предпринимательской деятельности, приобретенных (предоставленных) для ведения личного подсобного хозяйства, садоводства или огородничества, а также земельных участков общего назначения, предусмотренных Федеральным законом от 29 июля 2017 года N 217-ФЗ "</w:t>
            </w:r>
            <w:hyperlink r:id="rId10" w:tgtFrame="_blank" w:history="1">
              <w:r w:rsidRPr="00BF5D73">
                <w:rPr>
                  <w:rFonts w:ascii="Times New Roman" w:eastAsia="Times New Roman" w:hAnsi="Times New Roman"/>
                  <w:sz w:val="28"/>
                  <w:szCs w:val="28"/>
                  <w:shd w:val="clear" w:color="auto" w:fill="FFFFFF"/>
                  <w:lang w:eastAsia="ru-RU"/>
                </w:rPr>
        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      </w:r>
            </w:hyperlink>
            <w:r w:rsidRPr="00BF5D7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», за исключением указанных в настоящем абзаце земельных участков, кадастровая стоимость</w:t>
            </w:r>
            <w:proofErr w:type="gramEnd"/>
            <w:r w:rsidRPr="00BF5D7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BF5D7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каждого</w:t>
            </w:r>
            <w:proofErr w:type="gramEnd"/>
            <w:r w:rsidRPr="00BF5D7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из которых превышает 300 миллионов рублей.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84" w:rsidRPr="00BF5D73" w:rsidRDefault="00AA7C84" w:rsidP="00E027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D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0.3</w:t>
            </w:r>
          </w:p>
        </w:tc>
      </w:tr>
      <w:tr w:rsidR="00AA7C84" w:rsidRPr="00BF5D73" w:rsidTr="00AA7C84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84" w:rsidRPr="00BF5D73" w:rsidRDefault="00AA7C84" w:rsidP="00E027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D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84" w:rsidRPr="00BF5D73" w:rsidRDefault="00AA7C84" w:rsidP="00F71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D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нужд. 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84" w:rsidRPr="00BF5D73" w:rsidRDefault="00AA7C84" w:rsidP="00E027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D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</w:tr>
      <w:tr w:rsidR="00AA7C84" w:rsidRPr="00BF5D73" w:rsidTr="00AA7C84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84" w:rsidRPr="00BF5D73" w:rsidRDefault="00AA7C84" w:rsidP="00E027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D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84" w:rsidRPr="00BF5D73" w:rsidRDefault="00AA7C84" w:rsidP="00F711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D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земельные участки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C84" w:rsidRPr="00BF5D73" w:rsidRDefault="00AA7C84" w:rsidP="00E027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D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</w:t>
            </w:r>
          </w:p>
        </w:tc>
      </w:tr>
    </w:tbl>
    <w:p w:rsidR="00AA7C84" w:rsidRPr="00B34F03" w:rsidRDefault="00F20282" w:rsidP="00AA7C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DE4403" w:rsidRDefault="00DE4403"/>
    <w:sectPr w:rsidR="00DE4403" w:rsidSect="00AA7C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84"/>
    <w:rsid w:val="00741C6E"/>
    <w:rsid w:val="00AA7C84"/>
    <w:rsid w:val="00C966EC"/>
    <w:rsid w:val="00DE4403"/>
    <w:rsid w:val="00F20282"/>
    <w:rsid w:val="00F7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C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">
    <w:name w:val="hyperlink"/>
    <w:rsid w:val="00AA7C84"/>
  </w:style>
  <w:style w:type="paragraph" w:styleId="a4">
    <w:name w:val="Balloon Text"/>
    <w:basedOn w:val="a"/>
    <w:link w:val="a5"/>
    <w:uiPriority w:val="99"/>
    <w:semiHidden/>
    <w:unhideWhenUsed/>
    <w:rsid w:val="00AA7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C84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rsid w:val="00741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C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">
    <w:name w:val="hyperlink"/>
    <w:rsid w:val="00AA7C84"/>
  </w:style>
  <w:style w:type="paragraph" w:styleId="a4">
    <w:name w:val="Balloon Text"/>
    <w:basedOn w:val="a"/>
    <w:link w:val="a5"/>
    <w:uiPriority w:val="99"/>
    <w:semiHidden/>
    <w:unhideWhenUsed/>
    <w:rsid w:val="00AA7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C84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rsid w:val="00741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hyperlink" Target="https://pravo-search.minjust.ru/bigs/showDocument.html?id=1952BDCA-D228-49EF-8F50-07196FD3B9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2024-12-02T08:51:00Z</cp:lastPrinted>
  <dcterms:created xsi:type="dcterms:W3CDTF">2024-12-02T08:07:00Z</dcterms:created>
  <dcterms:modified xsi:type="dcterms:W3CDTF">2024-12-02T08:53:00Z</dcterms:modified>
</cp:coreProperties>
</file>